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E26FC" w14:textId="77777777" w:rsidR="009D4032" w:rsidRDefault="0041193A">
      <w:pPr>
        <w:spacing w:before="37"/>
        <w:ind w:left="140"/>
        <w:rPr>
          <w:b/>
          <w:i/>
        </w:rPr>
      </w:pPr>
      <w:r>
        <w:rPr>
          <w:b/>
          <w:i/>
        </w:rPr>
        <w:t>ALLEGATO</w:t>
      </w:r>
      <w:r>
        <w:rPr>
          <w:b/>
          <w:i/>
          <w:spacing w:val="-5"/>
        </w:rPr>
        <w:t xml:space="preserve"> </w:t>
      </w:r>
      <w:r>
        <w:rPr>
          <w:b/>
          <w:i/>
          <w:spacing w:val="-10"/>
        </w:rPr>
        <w:t>B</w:t>
      </w:r>
    </w:p>
    <w:p w14:paraId="11DA8517" w14:textId="77777777" w:rsidR="009D4032" w:rsidRDefault="0041193A">
      <w:pPr>
        <w:spacing w:before="98"/>
        <w:rPr>
          <w:b/>
          <w:i/>
          <w:sz w:val="32"/>
        </w:rPr>
      </w:pPr>
      <w:r>
        <w:br w:type="column"/>
      </w:r>
    </w:p>
    <w:p w14:paraId="07307A6E" w14:textId="77777777" w:rsidR="009D4032" w:rsidRDefault="0041193A">
      <w:pPr>
        <w:pStyle w:val="Corpotesto"/>
        <w:spacing w:line="357" w:lineRule="auto"/>
      </w:pPr>
      <w:r>
        <w:rPr>
          <w:color w:val="333399"/>
        </w:rPr>
        <w:t>RESIDENZE</w:t>
      </w:r>
      <w:r>
        <w:rPr>
          <w:color w:val="333399"/>
          <w:spacing w:val="-7"/>
        </w:rPr>
        <w:t xml:space="preserve"> </w:t>
      </w:r>
      <w:r>
        <w:rPr>
          <w:color w:val="333399"/>
        </w:rPr>
        <w:t>PER</w:t>
      </w:r>
      <w:r>
        <w:rPr>
          <w:color w:val="333399"/>
          <w:spacing w:val="-8"/>
        </w:rPr>
        <w:t xml:space="preserve"> </w:t>
      </w:r>
      <w:r>
        <w:rPr>
          <w:color w:val="333399"/>
        </w:rPr>
        <w:t>ARTISTI</w:t>
      </w:r>
      <w:r>
        <w:rPr>
          <w:color w:val="333399"/>
          <w:spacing w:val="-8"/>
        </w:rPr>
        <w:t xml:space="preserve"> </w:t>
      </w:r>
      <w:r>
        <w:rPr>
          <w:color w:val="333399"/>
        </w:rPr>
        <w:t>NEI</w:t>
      </w:r>
      <w:r>
        <w:rPr>
          <w:color w:val="333399"/>
          <w:spacing w:val="-10"/>
        </w:rPr>
        <w:t xml:space="preserve"> </w:t>
      </w:r>
      <w:r>
        <w:rPr>
          <w:color w:val="333399"/>
        </w:rPr>
        <w:t>TERRITORI REQUISITI DI AMMISSIBILITA’</w:t>
      </w:r>
    </w:p>
    <w:p w14:paraId="69D594D7" w14:textId="77777777" w:rsidR="009D4032" w:rsidRDefault="009D4032">
      <w:pPr>
        <w:pStyle w:val="Corpotesto"/>
        <w:spacing w:line="357" w:lineRule="auto"/>
        <w:sectPr w:rsidR="009D4032">
          <w:type w:val="continuous"/>
          <w:pgSz w:w="11910" w:h="16840"/>
          <w:pgMar w:top="1360" w:right="1133" w:bottom="280" w:left="992" w:header="720" w:footer="720" w:gutter="0"/>
          <w:cols w:num="2" w:space="720" w:equalWidth="0">
            <w:col w:w="1312" w:space="949"/>
            <w:col w:w="7524"/>
          </w:cols>
        </w:sect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29"/>
      </w:tblGrid>
      <w:tr w:rsidR="009D4032" w14:paraId="62D3FF7E" w14:textId="77777777">
        <w:trPr>
          <w:trHeight w:val="779"/>
        </w:trPr>
        <w:tc>
          <w:tcPr>
            <w:tcW w:w="9629" w:type="dxa"/>
          </w:tcPr>
          <w:p w14:paraId="41BBF5DD" w14:textId="77777777" w:rsidR="009D4032" w:rsidRDefault="0041193A">
            <w:pPr>
              <w:pStyle w:val="TableParagraph"/>
              <w:spacing w:line="273" w:lineRule="auto"/>
            </w:pPr>
            <w:r>
              <w:t>I</w:t>
            </w:r>
            <w:r>
              <w:rPr>
                <w:spacing w:val="-3"/>
              </w:rPr>
              <w:t xml:space="preserve"> </w:t>
            </w:r>
            <w:r>
              <w:t>soggetti</w:t>
            </w:r>
            <w:r>
              <w:rPr>
                <w:spacing w:val="-5"/>
              </w:rPr>
              <w:t xml:space="preserve"> </w:t>
            </w:r>
            <w:r>
              <w:t>dello</w:t>
            </w:r>
            <w:r>
              <w:rPr>
                <w:spacing w:val="-3"/>
              </w:rPr>
              <w:t xml:space="preserve"> </w:t>
            </w:r>
            <w:r>
              <w:t>spettacolo</w:t>
            </w:r>
            <w:r>
              <w:rPr>
                <w:spacing w:val="-2"/>
              </w:rPr>
              <w:t xml:space="preserve"> </w:t>
            </w:r>
            <w:r>
              <w:t>che</w:t>
            </w:r>
            <w:r>
              <w:rPr>
                <w:spacing w:val="-3"/>
              </w:rPr>
              <w:t xml:space="preserve"> </w:t>
            </w:r>
            <w:r>
              <w:t>intendono</w:t>
            </w:r>
            <w:r>
              <w:rPr>
                <w:spacing w:val="-3"/>
              </w:rPr>
              <w:t xml:space="preserve"> </w:t>
            </w:r>
            <w:r>
              <w:t>presentare</w:t>
            </w:r>
            <w:r>
              <w:rPr>
                <w:spacing w:val="-3"/>
              </w:rPr>
              <w:t xml:space="preserve"> </w:t>
            </w:r>
            <w:r>
              <w:t>progetti</w:t>
            </w:r>
            <w:r>
              <w:rPr>
                <w:spacing w:val="-5"/>
              </w:rPr>
              <w:t xml:space="preserve"> </w:t>
            </w:r>
            <w:r>
              <w:t>di</w:t>
            </w:r>
            <w:r>
              <w:rPr>
                <w:spacing w:val="-3"/>
              </w:rPr>
              <w:t xml:space="preserve"> </w:t>
            </w:r>
            <w:r>
              <w:t>Residenze</w:t>
            </w:r>
            <w:r>
              <w:rPr>
                <w:spacing w:val="-3"/>
              </w:rPr>
              <w:t xml:space="preserve"> </w:t>
            </w:r>
            <w:r>
              <w:t>per</w:t>
            </w:r>
            <w:r>
              <w:rPr>
                <w:spacing w:val="-5"/>
              </w:rPr>
              <w:t xml:space="preserve"> </w:t>
            </w:r>
            <w:r>
              <w:t>artisti</w:t>
            </w:r>
            <w:r>
              <w:rPr>
                <w:spacing w:val="-3"/>
              </w:rPr>
              <w:t xml:space="preserve"> </w:t>
            </w:r>
            <w:r>
              <w:t>nei</w:t>
            </w:r>
            <w:r>
              <w:rPr>
                <w:spacing w:val="-3"/>
              </w:rPr>
              <w:t xml:space="preserve"> </w:t>
            </w:r>
            <w:r>
              <w:t>territori</w:t>
            </w:r>
            <w:r>
              <w:rPr>
                <w:spacing w:val="-3"/>
              </w:rPr>
              <w:t xml:space="preserve"> </w:t>
            </w:r>
            <w:r>
              <w:t>devono essere in possesso dei requisiti di seguito elencati.</w:t>
            </w:r>
          </w:p>
        </w:tc>
      </w:tr>
      <w:tr w:rsidR="009D4032" w14:paraId="000BD3EF" w14:textId="77777777">
        <w:trPr>
          <w:trHeight w:val="1206"/>
        </w:trPr>
        <w:tc>
          <w:tcPr>
            <w:tcW w:w="9629" w:type="dxa"/>
          </w:tcPr>
          <w:p w14:paraId="79FD674D" w14:textId="77777777" w:rsidR="009D4032" w:rsidRDefault="0041193A">
            <w:pPr>
              <w:pStyle w:val="TableParagraph"/>
              <w:spacing w:line="265" w:lineRule="exact"/>
              <w:rPr>
                <w:b/>
              </w:rPr>
            </w:pPr>
            <w:r>
              <w:rPr>
                <w:b/>
              </w:rPr>
              <w:t>1.</w:t>
            </w:r>
            <w:r>
              <w:rPr>
                <w:b/>
                <w:spacing w:val="-5"/>
              </w:rPr>
              <w:t xml:space="preserve"> </w:t>
            </w:r>
            <w:r>
              <w:rPr>
                <w:b/>
              </w:rPr>
              <w:t>Forma</w:t>
            </w:r>
            <w:r>
              <w:rPr>
                <w:b/>
                <w:spacing w:val="-4"/>
              </w:rPr>
              <w:t xml:space="preserve"> </w:t>
            </w:r>
            <w:r>
              <w:rPr>
                <w:b/>
              </w:rPr>
              <w:t>giuridica</w:t>
            </w:r>
            <w:r>
              <w:rPr>
                <w:b/>
                <w:spacing w:val="-3"/>
              </w:rPr>
              <w:t xml:space="preserve"> </w:t>
            </w:r>
            <w:r>
              <w:rPr>
                <w:b/>
              </w:rPr>
              <w:t>e</w:t>
            </w:r>
            <w:r>
              <w:rPr>
                <w:b/>
                <w:spacing w:val="-6"/>
              </w:rPr>
              <w:t xml:space="preserve"> </w:t>
            </w:r>
            <w:r>
              <w:rPr>
                <w:b/>
              </w:rPr>
              <w:t>dotazione</w:t>
            </w:r>
            <w:r>
              <w:rPr>
                <w:b/>
                <w:spacing w:val="-4"/>
              </w:rPr>
              <w:t xml:space="preserve"> </w:t>
            </w:r>
            <w:r>
              <w:rPr>
                <w:b/>
              </w:rPr>
              <w:t>di</w:t>
            </w:r>
            <w:r>
              <w:rPr>
                <w:b/>
                <w:spacing w:val="-3"/>
              </w:rPr>
              <w:t xml:space="preserve"> </w:t>
            </w:r>
            <w:r>
              <w:rPr>
                <w:b/>
              </w:rPr>
              <w:t>documenti amministrativi</w:t>
            </w:r>
            <w:r>
              <w:rPr>
                <w:b/>
                <w:spacing w:val="-3"/>
              </w:rPr>
              <w:t xml:space="preserve"> </w:t>
            </w:r>
            <w:r>
              <w:rPr>
                <w:b/>
              </w:rPr>
              <w:t>e</w:t>
            </w:r>
            <w:r>
              <w:rPr>
                <w:b/>
                <w:spacing w:val="-6"/>
              </w:rPr>
              <w:t xml:space="preserve"> </w:t>
            </w:r>
            <w:r>
              <w:rPr>
                <w:b/>
                <w:spacing w:val="-2"/>
              </w:rPr>
              <w:t>contabili</w:t>
            </w:r>
          </w:p>
          <w:p w14:paraId="0970EFB5" w14:textId="77777777" w:rsidR="009D4032" w:rsidRDefault="009D4032">
            <w:pPr>
              <w:pStyle w:val="TableParagraph"/>
              <w:spacing w:before="9"/>
              <w:ind w:left="0"/>
              <w:rPr>
                <w:b/>
              </w:rPr>
            </w:pPr>
          </w:p>
          <w:p w14:paraId="4CA8BA9C" w14:textId="77777777" w:rsidR="009D4032" w:rsidRDefault="0041193A">
            <w:pPr>
              <w:pStyle w:val="TableParagraph"/>
              <w:spacing w:line="310" w:lineRule="atLeast"/>
            </w:pPr>
            <w:r>
              <w:t>I</w:t>
            </w:r>
            <w:r>
              <w:rPr>
                <w:spacing w:val="40"/>
              </w:rPr>
              <w:t xml:space="preserve"> </w:t>
            </w:r>
            <w:r>
              <w:t>progetti</w:t>
            </w:r>
            <w:r>
              <w:rPr>
                <w:spacing w:val="37"/>
              </w:rPr>
              <w:t xml:space="preserve"> </w:t>
            </w:r>
            <w:r>
              <w:t>devono</w:t>
            </w:r>
            <w:r>
              <w:rPr>
                <w:spacing w:val="40"/>
              </w:rPr>
              <w:t xml:space="preserve"> </w:t>
            </w:r>
            <w:r>
              <w:t>far</w:t>
            </w:r>
            <w:r>
              <w:rPr>
                <w:spacing w:val="38"/>
              </w:rPr>
              <w:t xml:space="preserve"> </w:t>
            </w:r>
            <w:r>
              <w:t>capo</w:t>
            </w:r>
            <w:r>
              <w:rPr>
                <w:spacing w:val="40"/>
              </w:rPr>
              <w:t xml:space="preserve"> </w:t>
            </w:r>
            <w:r>
              <w:t>a</w:t>
            </w:r>
            <w:r>
              <w:rPr>
                <w:spacing w:val="38"/>
              </w:rPr>
              <w:t xml:space="preserve"> </w:t>
            </w:r>
            <w:r>
              <w:t>soggetti,</w:t>
            </w:r>
            <w:r>
              <w:rPr>
                <w:spacing w:val="40"/>
              </w:rPr>
              <w:t xml:space="preserve"> </w:t>
            </w:r>
            <w:r>
              <w:t>comunque</w:t>
            </w:r>
            <w:r>
              <w:rPr>
                <w:spacing w:val="40"/>
              </w:rPr>
              <w:t xml:space="preserve"> </w:t>
            </w:r>
            <w:r>
              <w:t>costituiti</w:t>
            </w:r>
            <w:r>
              <w:rPr>
                <w:spacing w:val="38"/>
              </w:rPr>
              <w:t xml:space="preserve"> </w:t>
            </w:r>
            <w:r>
              <w:t>sul</w:t>
            </w:r>
            <w:r>
              <w:rPr>
                <w:spacing w:val="38"/>
              </w:rPr>
              <w:t xml:space="preserve"> </w:t>
            </w:r>
            <w:r>
              <w:t>piano</w:t>
            </w:r>
            <w:r>
              <w:rPr>
                <w:spacing w:val="40"/>
              </w:rPr>
              <w:t xml:space="preserve"> </w:t>
            </w:r>
            <w:r>
              <w:t>giuridico,</w:t>
            </w:r>
            <w:r>
              <w:rPr>
                <w:spacing w:val="40"/>
              </w:rPr>
              <w:t xml:space="preserve"> </w:t>
            </w:r>
            <w:r>
              <w:t>dotati</w:t>
            </w:r>
            <w:r>
              <w:rPr>
                <w:spacing w:val="40"/>
              </w:rPr>
              <w:t xml:space="preserve"> </w:t>
            </w:r>
            <w:r>
              <w:t>di</w:t>
            </w:r>
            <w:r>
              <w:rPr>
                <w:spacing w:val="38"/>
              </w:rPr>
              <w:t xml:space="preserve"> </w:t>
            </w:r>
            <w:r>
              <w:t>uno</w:t>
            </w:r>
            <w:r>
              <w:rPr>
                <w:spacing w:val="40"/>
              </w:rPr>
              <w:t xml:space="preserve"> </w:t>
            </w:r>
            <w:r>
              <w:t>Statuto regolarmente registrato, con obbligo di redazione di un bilancio annuale.</w:t>
            </w:r>
          </w:p>
        </w:tc>
      </w:tr>
      <w:tr w:rsidR="009D4032" w14:paraId="587AC53B" w14:textId="77777777">
        <w:trPr>
          <w:trHeight w:val="2879"/>
        </w:trPr>
        <w:tc>
          <w:tcPr>
            <w:tcW w:w="9629" w:type="dxa"/>
          </w:tcPr>
          <w:p w14:paraId="60CE2275" w14:textId="77777777" w:rsidR="009D4032" w:rsidRDefault="0041193A">
            <w:pPr>
              <w:pStyle w:val="TableParagraph"/>
              <w:spacing w:line="265" w:lineRule="exact"/>
              <w:rPr>
                <w:b/>
              </w:rPr>
            </w:pPr>
            <w:r>
              <w:rPr>
                <w:b/>
              </w:rPr>
              <w:t>2.</w:t>
            </w:r>
            <w:r>
              <w:rPr>
                <w:b/>
                <w:spacing w:val="-2"/>
              </w:rPr>
              <w:t xml:space="preserve"> </w:t>
            </w:r>
            <w:r>
              <w:rPr>
                <w:b/>
              </w:rPr>
              <w:t>Affidabilità</w:t>
            </w:r>
            <w:r>
              <w:rPr>
                <w:b/>
                <w:spacing w:val="-1"/>
              </w:rPr>
              <w:t xml:space="preserve"> </w:t>
            </w:r>
            <w:r>
              <w:rPr>
                <w:b/>
              </w:rPr>
              <w:t>e</w:t>
            </w:r>
            <w:r>
              <w:rPr>
                <w:b/>
                <w:spacing w:val="-5"/>
              </w:rPr>
              <w:t xml:space="preserve"> </w:t>
            </w:r>
            <w:r>
              <w:rPr>
                <w:b/>
              </w:rPr>
              <w:t>solidità</w:t>
            </w:r>
            <w:r>
              <w:rPr>
                <w:b/>
                <w:spacing w:val="-3"/>
              </w:rPr>
              <w:t xml:space="preserve"> </w:t>
            </w:r>
            <w:r>
              <w:rPr>
                <w:b/>
                <w:spacing w:val="-2"/>
              </w:rPr>
              <w:t>economica</w:t>
            </w:r>
          </w:p>
          <w:p w14:paraId="5F0CC9E8" w14:textId="2F02E5EF" w:rsidR="009D4032" w:rsidRDefault="0041193A">
            <w:pPr>
              <w:pStyle w:val="TableParagraph"/>
              <w:spacing w:before="199" w:line="276" w:lineRule="auto"/>
            </w:pPr>
            <w:r>
              <w:t>L’insieme</w:t>
            </w:r>
            <w:r>
              <w:rPr>
                <w:spacing w:val="-2"/>
              </w:rPr>
              <w:t xml:space="preserve"> </w:t>
            </w:r>
            <w:r>
              <w:t>dei</w:t>
            </w:r>
            <w:r>
              <w:rPr>
                <w:spacing w:val="-2"/>
              </w:rPr>
              <w:t xml:space="preserve"> </w:t>
            </w:r>
            <w:r>
              <w:t>costi</w:t>
            </w:r>
            <w:r>
              <w:rPr>
                <w:spacing w:val="-4"/>
              </w:rPr>
              <w:t xml:space="preserve"> </w:t>
            </w:r>
            <w:r>
              <w:t>o</w:t>
            </w:r>
            <w:r>
              <w:rPr>
                <w:spacing w:val="-2"/>
              </w:rPr>
              <w:t xml:space="preserve"> </w:t>
            </w:r>
            <w:r>
              <w:t>delle</w:t>
            </w:r>
            <w:r>
              <w:rPr>
                <w:spacing w:val="-2"/>
              </w:rPr>
              <w:t xml:space="preserve"> </w:t>
            </w:r>
            <w:r w:rsidRPr="0041193A">
              <w:t>uscite,</w:t>
            </w:r>
            <w:r w:rsidRPr="0041193A">
              <w:rPr>
                <w:spacing w:val="-2"/>
              </w:rPr>
              <w:t xml:space="preserve"> </w:t>
            </w:r>
            <w:r w:rsidRPr="0041193A">
              <w:t>nel</w:t>
            </w:r>
            <w:r w:rsidRPr="0041193A">
              <w:rPr>
                <w:spacing w:val="-2"/>
              </w:rPr>
              <w:t xml:space="preserve"> </w:t>
            </w:r>
            <w:r w:rsidRPr="0041193A">
              <w:t>caso</w:t>
            </w:r>
            <w:r w:rsidRPr="0041193A">
              <w:rPr>
                <w:spacing w:val="-2"/>
              </w:rPr>
              <w:t xml:space="preserve"> </w:t>
            </w:r>
            <w:r w:rsidRPr="0041193A">
              <w:t>in</w:t>
            </w:r>
            <w:r w:rsidRPr="0041193A">
              <w:rPr>
                <w:spacing w:val="-4"/>
              </w:rPr>
              <w:t xml:space="preserve"> </w:t>
            </w:r>
            <w:r w:rsidRPr="0041193A">
              <w:t>cui</w:t>
            </w:r>
            <w:r w:rsidRPr="0041193A">
              <w:rPr>
                <w:spacing w:val="-2"/>
              </w:rPr>
              <w:t xml:space="preserve"> </w:t>
            </w:r>
            <w:r w:rsidRPr="0041193A">
              <w:t>il</w:t>
            </w:r>
            <w:r w:rsidRPr="0041193A">
              <w:rPr>
                <w:spacing w:val="-2"/>
              </w:rPr>
              <w:t xml:space="preserve"> </w:t>
            </w:r>
            <w:r w:rsidRPr="0041193A">
              <w:t>bilancio</w:t>
            </w:r>
            <w:r w:rsidRPr="0041193A">
              <w:rPr>
                <w:spacing w:val="-2"/>
              </w:rPr>
              <w:t xml:space="preserve"> </w:t>
            </w:r>
            <w:r w:rsidRPr="0041193A">
              <w:t>sia</w:t>
            </w:r>
            <w:r w:rsidRPr="0041193A">
              <w:rPr>
                <w:spacing w:val="-6"/>
              </w:rPr>
              <w:t xml:space="preserve"> </w:t>
            </w:r>
            <w:r w:rsidRPr="0041193A">
              <w:t>redatto</w:t>
            </w:r>
            <w:r w:rsidRPr="0041193A">
              <w:rPr>
                <w:spacing w:val="-4"/>
              </w:rPr>
              <w:t xml:space="preserve"> </w:t>
            </w:r>
            <w:r w:rsidRPr="0041193A">
              <w:t>secondo</w:t>
            </w:r>
            <w:r w:rsidRPr="0041193A">
              <w:rPr>
                <w:spacing w:val="-4"/>
              </w:rPr>
              <w:t xml:space="preserve"> </w:t>
            </w:r>
            <w:r w:rsidRPr="0041193A">
              <w:t>criteri</w:t>
            </w:r>
            <w:r w:rsidRPr="0041193A">
              <w:rPr>
                <w:spacing w:val="-2"/>
              </w:rPr>
              <w:t xml:space="preserve"> </w:t>
            </w:r>
            <w:r w:rsidRPr="0041193A">
              <w:t>non</w:t>
            </w:r>
            <w:r w:rsidRPr="0041193A">
              <w:rPr>
                <w:spacing w:val="-5"/>
              </w:rPr>
              <w:t xml:space="preserve"> </w:t>
            </w:r>
            <w:r w:rsidRPr="0041193A">
              <w:t xml:space="preserve">economici, derivante dai bilanci annuali, per il </w:t>
            </w:r>
            <w:r w:rsidR="00945DA0">
              <w:t xml:space="preserve">2023 </w:t>
            </w:r>
            <w:r w:rsidRPr="0041193A">
              <w:t xml:space="preserve">e </w:t>
            </w:r>
            <w:r w:rsidR="00945DA0">
              <w:t xml:space="preserve">2024 </w:t>
            </w:r>
            <w:r w:rsidRPr="0041193A">
              <w:t>deve essere stato superiore a euro 100.000,00</w:t>
            </w:r>
            <w:r w:rsidR="003E3829" w:rsidRPr="0041193A">
              <w:t xml:space="preserve"> </w:t>
            </w:r>
            <w:r w:rsidR="003E3829" w:rsidRPr="00945DA0">
              <w:t>annuo</w:t>
            </w:r>
            <w:r w:rsidRPr="0041193A">
              <w:t>.</w:t>
            </w:r>
          </w:p>
          <w:p w14:paraId="08AAA3E0" w14:textId="77777777" w:rsidR="009D4032" w:rsidRDefault="009D4032">
            <w:pPr>
              <w:pStyle w:val="TableParagraph"/>
              <w:spacing w:before="11"/>
              <w:ind w:left="0"/>
              <w:rPr>
                <w:b/>
              </w:rPr>
            </w:pPr>
          </w:p>
          <w:p w14:paraId="155D6CA5" w14:textId="77777777" w:rsidR="009D4032" w:rsidRDefault="0041193A">
            <w:pPr>
              <w:pStyle w:val="TableParagraph"/>
              <w:spacing w:before="1" w:line="276" w:lineRule="auto"/>
            </w:pPr>
            <w:r>
              <w:t>Il soggetto deve aver adottato un centro di costo interno articolato per singola attività progettuale, che garantisca la conservazione e la registrazione dei dati contabili relativi a ciascun progetto di residenza.</w:t>
            </w:r>
          </w:p>
          <w:p w14:paraId="3C1DA61F" w14:textId="4484D18B" w:rsidR="009D4032" w:rsidRDefault="0041193A">
            <w:pPr>
              <w:pStyle w:val="TableParagraph"/>
              <w:spacing w:before="238" w:line="310" w:lineRule="atLeast"/>
            </w:pPr>
            <w:r>
              <w:t>Lo</w:t>
            </w:r>
            <w:r>
              <w:rPr>
                <w:spacing w:val="-9"/>
              </w:rPr>
              <w:t xml:space="preserve"> </w:t>
            </w:r>
            <w:r>
              <w:t>schema</w:t>
            </w:r>
            <w:r>
              <w:rPr>
                <w:spacing w:val="-9"/>
              </w:rPr>
              <w:t xml:space="preserve"> </w:t>
            </w:r>
            <w:r>
              <w:t>di</w:t>
            </w:r>
            <w:r>
              <w:rPr>
                <w:spacing w:val="-11"/>
              </w:rPr>
              <w:t xml:space="preserve"> </w:t>
            </w:r>
            <w:r>
              <w:t>bilancio</w:t>
            </w:r>
            <w:r>
              <w:rPr>
                <w:spacing w:val="-7"/>
              </w:rPr>
              <w:t xml:space="preserve"> </w:t>
            </w:r>
            <w:r>
              <w:t>del</w:t>
            </w:r>
            <w:r>
              <w:rPr>
                <w:spacing w:val="-11"/>
              </w:rPr>
              <w:t xml:space="preserve"> </w:t>
            </w:r>
            <w:r>
              <w:t>progetto</w:t>
            </w:r>
            <w:r>
              <w:rPr>
                <w:spacing w:val="-7"/>
              </w:rPr>
              <w:t xml:space="preserve"> </w:t>
            </w:r>
            <w:r>
              <w:t>di</w:t>
            </w:r>
            <w:r>
              <w:rPr>
                <w:spacing w:val="-9"/>
              </w:rPr>
              <w:t xml:space="preserve"> </w:t>
            </w:r>
            <w:r w:rsidRPr="0041193A">
              <w:t>attività</w:t>
            </w:r>
            <w:r w:rsidRPr="0041193A">
              <w:rPr>
                <w:spacing w:val="-11"/>
              </w:rPr>
              <w:t xml:space="preserve"> </w:t>
            </w:r>
            <w:r w:rsidRPr="0041193A">
              <w:t>di</w:t>
            </w:r>
            <w:r w:rsidRPr="0041193A">
              <w:rPr>
                <w:spacing w:val="-7"/>
              </w:rPr>
              <w:t xml:space="preserve"> </w:t>
            </w:r>
            <w:r w:rsidRPr="0041193A">
              <w:t>residenza</w:t>
            </w:r>
            <w:r w:rsidRPr="0041193A">
              <w:rPr>
                <w:spacing w:val="-7"/>
              </w:rPr>
              <w:t xml:space="preserve"> </w:t>
            </w:r>
            <w:r w:rsidRPr="0041193A">
              <w:t>presentato</w:t>
            </w:r>
            <w:r w:rsidRPr="0041193A">
              <w:rPr>
                <w:spacing w:val="-6"/>
              </w:rPr>
              <w:t xml:space="preserve"> </w:t>
            </w:r>
            <w:r w:rsidRPr="0041193A">
              <w:t>deve</w:t>
            </w:r>
            <w:r w:rsidRPr="0041193A">
              <w:rPr>
                <w:spacing w:val="-7"/>
              </w:rPr>
              <w:t xml:space="preserve"> </w:t>
            </w:r>
            <w:r w:rsidRPr="0041193A">
              <w:t>prevedere</w:t>
            </w:r>
            <w:r w:rsidRPr="0041193A">
              <w:rPr>
                <w:spacing w:val="-9"/>
              </w:rPr>
              <w:t xml:space="preserve"> </w:t>
            </w:r>
            <w:r w:rsidRPr="0041193A">
              <w:t>un</w:t>
            </w:r>
            <w:r w:rsidRPr="0041193A">
              <w:rPr>
                <w:spacing w:val="-8"/>
              </w:rPr>
              <w:t xml:space="preserve"> </w:t>
            </w:r>
            <w:r w:rsidRPr="0041193A">
              <w:t>totale</w:t>
            </w:r>
            <w:r w:rsidRPr="0041193A">
              <w:rPr>
                <w:spacing w:val="-7"/>
              </w:rPr>
              <w:t xml:space="preserve"> </w:t>
            </w:r>
            <w:r w:rsidRPr="0041193A">
              <w:t>di</w:t>
            </w:r>
            <w:r w:rsidRPr="0041193A">
              <w:rPr>
                <w:spacing w:val="-9"/>
              </w:rPr>
              <w:t xml:space="preserve"> </w:t>
            </w:r>
            <w:r w:rsidRPr="0041193A">
              <w:t>costi</w:t>
            </w:r>
            <w:r w:rsidRPr="0041193A">
              <w:rPr>
                <w:spacing w:val="-11"/>
              </w:rPr>
              <w:t xml:space="preserve"> </w:t>
            </w:r>
            <w:r w:rsidRPr="0041193A">
              <w:t>non inferiore a 35.000,00 euro per ciascun anno del triennio 2025/2027.</w:t>
            </w:r>
          </w:p>
        </w:tc>
      </w:tr>
      <w:tr w:rsidR="009D4032" w14:paraId="2CDC1169" w14:textId="77777777">
        <w:trPr>
          <w:trHeight w:val="2140"/>
        </w:trPr>
        <w:tc>
          <w:tcPr>
            <w:tcW w:w="9629" w:type="dxa"/>
          </w:tcPr>
          <w:p w14:paraId="78ED5DB1" w14:textId="77777777" w:rsidR="009D4032" w:rsidRDefault="0041193A">
            <w:pPr>
              <w:pStyle w:val="TableParagraph"/>
              <w:numPr>
                <w:ilvl w:val="0"/>
                <w:numId w:val="4"/>
              </w:numPr>
              <w:tabs>
                <w:tab w:val="left" w:pos="329"/>
              </w:tabs>
              <w:spacing w:line="268" w:lineRule="exact"/>
              <w:ind w:left="329" w:hanging="219"/>
              <w:rPr>
                <w:b/>
              </w:rPr>
            </w:pPr>
            <w:r>
              <w:rPr>
                <w:b/>
              </w:rPr>
              <w:t>Rispetto</w:t>
            </w:r>
            <w:r>
              <w:rPr>
                <w:b/>
                <w:spacing w:val="-6"/>
              </w:rPr>
              <w:t xml:space="preserve"> </w:t>
            </w:r>
            <w:r>
              <w:rPr>
                <w:b/>
              </w:rPr>
              <w:t>degli</w:t>
            </w:r>
            <w:r>
              <w:rPr>
                <w:b/>
                <w:spacing w:val="-4"/>
              </w:rPr>
              <w:t xml:space="preserve"> </w:t>
            </w:r>
            <w:r>
              <w:rPr>
                <w:b/>
              </w:rPr>
              <w:t>obblighi</w:t>
            </w:r>
            <w:r>
              <w:rPr>
                <w:b/>
                <w:spacing w:val="-5"/>
              </w:rPr>
              <w:t xml:space="preserve"> </w:t>
            </w:r>
            <w:r>
              <w:rPr>
                <w:b/>
              </w:rPr>
              <w:t>fiscali,</w:t>
            </w:r>
            <w:r>
              <w:rPr>
                <w:b/>
                <w:spacing w:val="-2"/>
              </w:rPr>
              <w:t xml:space="preserve"> </w:t>
            </w:r>
            <w:r>
              <w:rPr>
                <w:b/>
              </w:rPr>
              <w:t>previdenziali</w:t>
            </w:r>
            <w:r>
              <w:rPr>
                <w:b/>
                <w:spacing w:val="-4"/>
              </w:rPr>
              <w:t xml:space="preserve"> </w:t>
            </w:r>
            <w:r>
              <w:rPr>
                <w:b/>
              </w:rPr>
              <w:t>e</w:t>
            </w:r>
            <w:r>
              <w:rPr>
                <w:b/>
                <w:spacing w:val="-2"/>
              </w:rPr>
              <w:t xml:space="preserve"> assicurativi.</w:t>
            </w:r>
          </w:p>
          <w:p w14:paraId="453059C5" w14:textId="77777777" w:rsidR="009D4032" w:rsidRDefault="009D4032">
            <w:pPr>
              <w:pStyle w:val="TableParagraph"/>
              <w:spacing w:before="50"/>
              <w:ind w:left="0"/>
              <w:rPr>
                <w:b/>
              </w:rPr>
            </w:pPr>
          </w:p>
          <w:p w14:paraId="6AF0A7D1" w14:textId="77777777" w:rsidR="009D4032" w:rsidRDefault="0041193A">
            <w:pPr>
              <w:pStyle w:val="TableParagraph"/>
              <w:spacing w:before="1"/>
            </w:pPr>
            <w:r>
              <w:t>Il</w:t>
            </w:r>
            <w:r>
              <w:rPr>
                <w:spacing w:val="-3"/>
              </w:rPr>
              <w:t xml:space="preserve"> </w:t>
            </w:r>
            <w:r>
              <w:t>soggetto</w:t>
            </w:r>
            <w:r>
              <w:rPr>
                <w:spacing w:val="-5"/>
              </w:rPr>
              <w:t xml:space="preserve"> </w:t>
            </w:r>
            <w:r>
              <w:t>richiedente</w:t>
            </w:r>
            <w:r>
              <w:rPr>
                <w:spacing w:val="-3"/>
              </w:rPr>
              <w:t xml:space="preserve"> </w:t>
            </w:r>
            <w:r>
              <w:t>deve</w:t>
            </w:r>
            <w:r>
              <w:rPr>
                <w:spacing w:val="-4"/>
              </w:rPr>
              <w:t xml:space="preserve"> </w:t>
            </w:r>
            <w:r>
              <w:t>attestare</w:t>
            </w:r>
            <w:r>
              <w:rPr>
                <w:spacing w:val="-4"/>
              </w:rPr>
              <w:t xml:space="preserve"> </w:t>
            </w:r>
            <w:r>
              <w:rPr>
                <w:spacing w:val="-5"/>
              </w:rPr>
              <w:t>di:</w:t>
            </w:r>
          </w:p>
          <w:p w14:paraId="2D62E12E" w14:textId="77777777" w:rsidR="009D4032" w:rsidRDefault="009D4032">
            <w:pPr>
              <w:pStyle w:val="TableParagraph"/>
              <w:spacing w:before="53"/>
              <w:ind w:left="0"/>
              <w:rPr>
                <w:b/>
              </w:rPr>
            </w:pPr>
          </w:p>
          <w:p w14:paraId="45657D0C" w14:textId="77777777" w:rsidR="009D4032" w:rsidRDefault="0041193A">
            <w:pPr>
              <w:pStyle w:val="TableParagraph"/>
              <w:numPr>
                <w:ilvl w:val="1"/>
                <w:numId w:val="4"/>
              </w:numPr>
              <w:tabs>
                <w:tab w:val="left" w:pos="470"/>
              </w:tabs>
            </w:pPr>
            <w:r>
              <w:t>aver</w:t>
            </w:r>
            <w:r>
              <w:rPr>
                <w:spacing w:val="-3"/>
              </w:rPr>
              <w:t xml:space="preserve"> </w:t>
            </w:r>
            <w:r>
              <w:t>assolto</w:t>
            </w:r>
            <w:r>
              <w:rPr>
                <w:spacing w:val="-4"/>
              </w:rPr>
              <w:t xml:space="preserve"> </w:t>
            </w:r>
            <w:r>
              <w:t>i</w:t>
            </w:r>
            <w:r>
              <w:rPr>
                <w:spacing w:val="-2"/>
              </w:rPr>
              <w:t xml:space="preserve"> </w:t>
            </w:r>
            <w:r>
              <w:t>previsti</w:t>
            </w:r>
            <w:r>
              <w:rPr>
                <w:spacing w:val="-4"/>
              </w:rPr>
              <w:t xml:space="preserve"> </w:t>
            </w:r>
            <w:r>
              <w:t>obblighi</w:t>
            </w:r>
            <w:r>
              <w:rPr>
                <w:spacing w:val="-3"/>
              </w:rPr>
              <w:t xml:space="preserve"> </w:t>
            </w:r>
            <w:r>
              <w:t>concernenti</w:t>
            </w:r>
            <w:r>
              <w:rPr>
                <w:spacing w:val="-2"/>
              </w:rPr>
              <w:t xml:space="preserve"> </w:t>
            </w:r>
            <w:r>
              <w:t>le</w:t>
            </w:r>
            <w:r>
              <w:rPr>
                <w:spacing w:val="-4"/>
              </w:rPr>
              <w:t xml:space="preserve"> </w:t>
            </w:r>
            <w:r>
              <w:t>dichiarazioni</w:t>
            </w:r>
            <w:r>
              <w:rPr>
                <w:spacing w:val="-4"/>
              </w:rPr>
              <w:t xml:space="preserve"> </w:t>
            </w:r>
            <w:r>
              <w:t>in</w:t>
            </w:r>
            <w:r>
              <w:rPr>
                <w:spacing w:val="-6"/>
              </w:rPr>
              <w:t xml:space="preserve"> </w:t>
            </w:r>
            <w:r>
              <w:t>materia</w:t>
            </w:r>
            <w:r>
              <w:rPr>
                <w:spacing w:val="-4"/>
              </w:rPr>
              <w:t xml:space="preserve"> </w:t>
            </w:r>
            <w:r>
              <w:t>di</w:t>
            </w:r>
            <w:r>
              <w:rPr>
                <w:spacing w:val="-2"/>
              </w:rPr>
              <w:t xml:space="preserve"> </w:t>
            </w:r>
            <w:r>
              <w:t>imposte</w:t>
            </w:r>
            <w:r>
              <w:rPr>
                <w:spacing w:val="-4"/>
              </w:rPr>
              <w:t xml:space="preserve"> </w:t>
            </w:r>
            <w:r>
              <w:t>e</w:t>
            </w:r>
            <w:r>
              <w:rPr>
                <w:spacing w:val="-2"/>
              </w:rPr>
              <w:t xml:space="preserve"> tasse;</w:t>
            </w:r>
          </w:p>
          <w:p w14:paraId="617B1F4E" w14:textId="77777777" w:rsidR="009D4032" w:rsidRDefault="0041193A">
            <w:pPr>
              <w:pStyle w:val="TableParagraph"/>
              <w:numPr>
                <w:ilvl w:val="1"/>
                <w:numId w:val="4"/>
              </w:numPr>
              <w:tabs>
                <w:tab w:val="left" w:pos="470"/>
              </w:tabs>
              <w:spacing w:before="39"/>
            </w:pPr>
            <w:r>
              <w:t>avere</w:t>
            </w:r>
            <w:r>
              <w:rPr>
                <w:spacing w:val="-7"/>
              </w:rPr>
              <w:t xml:space="preserve"> </w:t>
            </w:r>
            <w:r>
              <w:t>da</w:t>
            </w:r>
            <w:r>
              <w:rPr>
                <w:spacing w:val="-3"/>
              </w:rPr>
              <w:t xml:space="preserve"> </w:t>
            </w:r>
            <w:r>
              <w:t>almeno</w:t>
            </w:r>
            <w:r>
              <w:rPr>
                <w:spacing w:val="-2"/>
              </w:rPr>
              <w:t xml:space="preserve"> </w:t>
            </w:r>
            <w:r>
              <w:t>tre</w:t>
            </w:r>
            <w:r>
              <w:rPr>
                <w:spacing w:val="-2"/>
              </w:rPr>
              <w:t xml:space="preserve"> </w:t>
            </w:r>
            <w:r>
              <w:t>anni</w:t>
            </w:r>
            <w:r>
              <w:rPr>
                <w:spacing w:val="-2"/>
              </w:rPr>
              <w:t xml:space="preserve"> </w:t>
            </w:r>
            <w:r>
              <w:t>l’iscrizione</w:t>
            </w:r>
            <w:r>
              <w:rPr>
                <w:spacing w:val="-4"/>
              </w:rPr>
              <w:t xml:space="preserve"> </w:t>
            </w:r>
            <w:r>
              <w:t>e</w:t>
            </w:r>
            <w:r>
              <w:rPr>
                <w:spacing w:val="-2"/>
              </w:rPr>
              <w:t xml:space="preserve"> </w:t>
            </w:r>
            <w:r>
              <w:t>l’agibilità</w:t>
            </w:r>
            <w:r>
              <w:rPr>
                <w:spacing w:val="-2"/>
              </w:rPr>
              <w:t xml:space="preserve"> </w:t>
            </w:r>
            <w:r>
              <w:t>INPS</w:t>
            </w:r>
            <w:r>
              <w:rPr>
                <w:spacing w:val="-2"/>
              </w:rPr>
              <w:t xml:space="preserve"> </w:t>
            </w:r>
            <w:r>
              <w:t>ex</w:t>
            </w:r>
            <w:r>
              <w:rPr>
                <w:spacing w:val="-2"/>
              </w:rPr>
              <w:t xml:space="preserve"> </w:t>
            </w:r>
            <w:r>
              <w:t>ENPALS</w:t>
            </w:r>
            <w:r>
              <w:rPr>
                <w:spacing w:val="-4"/>
              </w:rPr>
              <w:t xml:space="preserve"> </w:t>
            </w:r>
            <w:r>
              <w:t>o</w:t>
            </w:r>
            <w:r>
              <w:rPr>
                <w:spacing w:val="-2"/>
              </w:rPr>
              <w:t xml:space="preserve"> </w:t>
            </w:r>
            <w:r>
              <w:t>altra</w:t>
            </w:r>
            <w:r>
              <w:rPr>
                <w:spacing w:val="-4"/>
              </w:rPr>
              <w:t xml:space="preserve"> </w:t>
            </w:r>
            <w:r>
              <w:t>documentazione</w:t>
            </w:r>
            <w:r>
              <w:rPr>
                <w:spacing w:val="-2"/>
              </w:rPr>
              <w:t xml:space="preserve"> equivalente;</w:t>
            </w:r>
          </w:p>
          <w:p w14:paraId="4B6CED65" w14:textId="77777777" w:rsidR="009D4032" w:rsidRDefault="0041193A">
            <w:pPr>
              <w:pStyle w:val="TableParagraph"/>
              <w:numPr>
                <w:ilvl w:val="1"/>
                <w:numId w:val="4"/>
              </w:numPr>
              <w:tabs>
                <w:tab w:val="left" w:pos="470"/>
              </w:tabs>
              <w:spacing w:before="39"/>
            </w:pPr>
            <w:r>
              <w:t>essere</w:t>
            </w:r>
            <w:r>
              <w:rPr>
                <w:spacing w:val="-4"/>
              </w:rPr>
              <w:t xml:space="preserve"> </w:t>
            </w:r>
            <w:r>
              <w:t>in</w:t>
            </w:r>
            <w:r>
              <w:rPr>
                <w:spacing w:val="-1"/>
              </w:rPr>
              <w:t xml:space="preserve"> </w:t>
            </w:r>
            <w:r>
              <w:t>regola</w:t>
            </w:r>
            <w:r>
              <w:rPr>
                <w:spacing w:val="-1"/>
              </w:rPr>
              <w:t xml:space="preserve"> </w:t>
            </w:r>
            <w:r>
              <w:t>con</w:t>
            </w:r>
            <w:r>
              <w:rPr>
                <w:spacing w:val="-2"/>
              </w:rPr>
              <w:t xml:space="preserve"> </w:t>
            </w:r>
            <w:r>
              <w:t>gli</w:t>
            </w:r>
            <w:r>
              <w:rPr>
                <w:spacing w:val="-3"/>
              </w:rPr>
              <w:t xml:space="preserve"> </w:t>
            </w:r>
            <w:r>
              <w:t>obblighi</w:t>
            </w:r>
            <w:r>
              <w:rPr>
                <w:spacing w:val="-3"/>
              </w:rPr>
              <w:t xml:space="preserve"> </w:t>
            </w:r>
            <w:r>
              <w:t>contributivi</w:t>
            </w:r>
            <w:r>
              <w:rPr>
                <w:spacing w:val="-6"/>
              </w:rPr>
              <w:t xml:space="preserve"> </w:t>
            </w:r>
            <w:r>
              <w:t>e</w:t>
            </w:r>
            <w:r>
              <w:rPr>
                <w:spacing w:val="2"/>
              </w:rPr>
              <w:t xml:space="preserve"> </w:t>
            </w:r>
            <w:r>
              <w:rPr>
                <w:spacing w:val="-2"/>
              </w:rPr>
              <w:t>assicurativi.</w:t>
            </w:r>
          </w:p>
        </w:tc>
      </w:tr>
      <w:tr w:rsidR="009D4032" w14:paraId="151D5570" w14:textId="77777777">
        <w:trPr>
          <w:trHeight w:val="2332"/>
        </w:trPr>
        <w:tc>
          <w:tcPr>
            <w:tcW w:w="9629" w:type="dxa"/>
          </w:tcPr>
          <w:p w14:paraId="1194BB32" w14:textId="77777777" w:rsidR="009D4032" w:rsidRDefault="0041193A">
            <w:pPr>
              <w:pStyle w:val="TableParagraph"/>
              <w:spacing w:line="265" w:lineRule="exact"/>
              <w:rPr>
                <w:b/>
              </w:rPr>
            </w:pPr>
            <w:r>
              <w:rPr>
                <w:b/>
              </w:rPr>
              <w:t>4.</w:t>
            </w:r>
            <w:r>
              <w:rPr>
                <w:b/>
                <w:spacing w:val="-4"/>
              </w:rPr>
              <w:t xml:space="preserve"> </w:t>
            </w:r>
            <w:r>
              <w:rPr>
                <w:b/>
              </w:rPr>
              <w:t>Comprovata</w:t>
            </w:r>
            <w:r>
              <w:rPr>
                <w:b/>
                <w:spacing w:val="-3"/>
              </w:rPr>
              <w:t xml:space="preserve"> </w:t>
            </w:r>
            <w:r>
              <w:rPr>
                <w:b/>
              </w:rPr>
              <w:t>esperienza</w:t>
            </w:r>
            <w:r>
              <w:rPr>
                <w:b/>
                <w:spacing w:val="-4"/>
              </w:rPr>
              <w:t xml:space="preserve"> </w:t>
            </w:r>
            <w:r>
              <w:rPr>
                <w:b/>
              </w:rPr>
              <w:t>nel</w:t>
            </w:r>
            <w:r>
              <w:rPr>
                <w:b/>
                <w:spacing w:val="-4"/>
              </w:rPr>
              <w:t xml:space="preserve"> </w:t>
            </w:r>
            <w:r>
              <w:rPr>
                <w:b/>
              </w:rPr>
              <w:t>settore</w:t>
            </w:r>
            <w:r>
              <w:rPr>
                <w:b/>
                <w:spacing w:val="-2"/>
              </w:rPr>
              <w:t xml:space="preserve"> </w:t>
            </w:r>
            <w:r>
              <w:rPr>
                <w:b/>
              </w:rPr>
              <w:t>dello</w:t>
            </w:r>
            <w:r>
              <w:rPr>
                <w:b/>
                <w:spacing w:val="-5"/>
              </w:rPr>
              <w:t xml:space="preserve"> </w:t>
            </w:r>
            <w:r>
              <w:rPr>
                <w:b/>
              </w:rPr>
              <w:t>spettacolo</w:t>
            </w:r>
            <w:r>
              <w:rPr>
                <w:b/>
                <w:spacing w:val="-4"/>
              </w:rPr>
              <w:t xml:space="preserve"> </w:t>
            </w:r>
            <w:r>
              <w:rPr>
                <w:b/>
              </w:rPr>
              <w:t>dal</w:t>
            </w:r>
            <w:r>
              <w:rPr>
                <w:b/>
                <w:spacing w:val="-3"/>
              </w:rPr>
              <w:t xml:space="preserve"> </w:t>
            </w:r>
            <w:r>
              <w:rPr>
                <w:b/>
                <w:spacing w:val="-4"/>
              </w:rPr>
              <w:t>vivo</w:t>
            </w:r>
          </w:p>
          <w:p w14:paraId="11DE1CAC" w14:textId="69D0EF5A" w:rsidR="009D4032" w:rsidRDefault="0041193A">
            <w:pPr>
              <w:pStyle w:val="TableParagraph"/>
              <w:spacing w:before="202" w:line="276" w:lineRule="auto"/>
              <w:ind w:right="44"/>
            </w:pPr>
            <w:r>
              <w:t>Il</w:t>
            </w:r>
            <w:r>
              <w:rPr>
                <w:spacing w:val="-3"/>
              </w:rPr>
              <w:t xml:space="preserve"> </w:t>
            </w:r>
            <w:r>
              <w:t>soggetto</w:t>
            </w:r>
            <w:r>
              <w:rPr>
                <w:spacing w:val="-6"/>
              </w:rPr>
              <w:t xml:space="preserve"> </w:t>
            </w:r>
            <w:r w:rsidRPr="0041193A">
              <w:t>richiedente</w:t>
            </w:r>
            <w:r w:rsidRPr="0041193A">
              <w:rPr>
                <w:spacing w:val="40"/>
              </w:rPr>
              <w:t xml:space="preserve"> </w:t>
            </w:r>
            <w:r w:rsidRPr="0041193A">
              <w:t>deve</w:t>
            </w:r>
            <w:r w:rsidRPr="0041193A">
              <w:rPr>
                <w:spacing w:val="-3"/>
              </w:rPr>
              <w:t xml:space="preserve"> </w:t>
            </w:r>
            <w:r w:rsidRPr="0041193A">
              <w:t>dimostrare</w:t>
            </w:r>
            <w:r w:rsidRPr="0041193A">
              <w:rPr>
                <w:spacing w:val="-1"/>
              </w:rPr>
              <w:t xml:space="preserve"> </w:t>
            </w:r>
            <w:r w:rsidRPr="0041193A">
              <w:t>con</w:t>
            </w:r>
            <w:r w:rsidRPr="0041193A">
              <w:rPr>
                <w:spacing w:val="-3"/>
              </w:rPr>
              <w:t xml:space="preserve"> </w:t>
            </w:r>
            <w:r w:rsidRPr="0041193A">
              <w:t>idonea</w:t>
            </w:r>
            <w:r w:rsidRPr="0041193A">
              <w:rPr>
                <w:spacing w:val="-3"/>
              </w:rPr>
              <w:t xml:space="preserve"> </w:t>
            </w:r>
            <w:r w:rsidRPr="0041193A">
              <w:t>documentazione</w:t>
            </w:r>
            <w:r w:rsidRPr="0041193A">
              <w:rPr>
                <w:spacing w:val="-3"/>
              </w:rPr>
              <w:t xml:space="preserve"> </w:t>
            </w:r>
            <w:r w:rsidRPr="0041193A">
              <w:t>di</w:t>
            </w:r>
            <w:r w:rsidRPr="0041193A">
              <w:rPr>
                <w:spacing w:val="-3"/>
              </w:rPr>
              <w:t xml:space="preserve"> </w:t>
            </w:r>
            <w:r w:rsidRPr="0041193A">
              <w:t>possedere</w:t>
            </w:r>
            <w:r w:rsidRPr="0041193A">
              <w:rPr>
                <w:spacing w:val="-3"/>
              </w:rPr>
              <w:t xml:space="preserve"> </w:t>
            </w:r>
            <w:r w:rsidRPr="0041193A">
              <w:t>un’esperienza</w:t>
            </w:r>
            <w:r w:rsidRPr="0041193A">
              <w:rPr>
                <w:spacing w:val="-3"/>
              </w:rPr>
              <w:t xml:space="preserve"> </w:t>
            </w:r>
            <w:r w:rsidRPr="0041193A">
              <w:t>almeno quadriennale di svolgimento</w:t>
            </w:r>
            <w:r w:rsidRPr="0041193A">
              <w:rPr>
                <w:spacing w:val="40"/>
              </w:rPr>
              <w:t xml:space="preserve"> </w:t>
            </w:r>
            <w:r w:rsidRPr="0041193A">
              <w:t>professionale di attività di spettacolo dal vivo, anche nell’ambito dell’attività di residenza.</w:t>
            </w:r>
          </w:p>
          <w:p w14:paraId="10FEAC1C" w14:textId="77777777" w:rsidR="009D4032" w:rsidRDefault="0041193A">
            <w:pPr>
              <w:pStyle w:val="TableParagraph"/>
              <w:spacing w:before="158" w:line="276" w:lineRule="auto"/>
            </w:pPr>
            <w:r>
              <w:t>La</w:t>
            </w:r>
            <w:r>
              <w:rPr>
                <w:spacing w:val="-2"/>
              </w:rPr>
              <w:t xml:space="preserve"> </w:t>
            </w:r>
            <w:r>
              <w:t>documentazione</w:t>
            </w:r>
            <w:r>
              <w:rPr>
                <w:spacing w:val="-4"/>
              </w:rPr>
              <w:t xml:space="preserve"> </w:t>
            </w:r>
            <w:r>
              <w:t>dovrà</w:t>
            </w:r>
            <w:r>
              <w:rPr>
                <w:spacing w:val="-4"/>
              </w:rPr>
              <w:t xml:space="preserve"> </w:t>
            </w:r>
            <w:r>
              <w:t>dimostrare la</w:t>
            </w:r>
            <w:r>
              <w:rPr>
                <w:spacing w:val="-2"/>
              </w:rPr>
              <w:t xml:space="preserve"> </w:t>
            </w:r>
            <w:r>
              <w:t>piena</w:t>
            </w:r>
            <w:r>
              <w:rPr>
                <w:spacing w:val="-2"/>
              </w:rPr>
              <w:t xml:space="preserve"> </w:t>
            </w:r>
            <w:r>
              <w:t>titolarità</w:t>
            </w:r>
            <w:r>
              <w:rPr>
                <w:spacing w:val="-2"/>
              </w:rPr>
              <w:t xml:space="preserve"> </w:t>
            </w:r>
            <w:r>
              <w:t>dell'organizzazione</w:t>
            </w:r>
            <w:r>
              <w:rPr>
                <w:spacing w:val="-4"/>
              </w:rPr>
              <w:t xml:space="preserve"> </w:t>
            </w:r>
            <w:r>
              <w:t>delle</w:t>
            </w:r>
            <w:r>
              <w:rPr>
                <w:spacing w:val="-4"/>
              </w:rPr>
              <w:t xml:space="preserve"> </w:t>
            </w:r>
            <w:r>
              <w:t>attività</w:t>
            </w:r>
            <w:r>
              <w:rPr>
                <w:spacing w:val="-6"/>
              </w:rPr>
              <w:t xml:space="preserve"> </w:t>
            </w:r>
            <w:r>
              <w:t>e</w:t>
            </w:r>
            <w:r>
              <w:rPr>
                <w:spacing w:val="-2"/>
              </w:rPr>
              <w:t xml:space="preserve"> </w:t>
            </w:r>
            <w:r>
              <w:t>la</w:t>
            </w:r>
            <w:r>
              <w:rPr>
                <w:spacing w:val="-4"/>
              </w:rPr>
              <w:t xml:space="preserve"> </w:t>
            </w:r>
            <w:r>
              <w:t>piena responsabilità e titolarità nella gestione economico-finanziaria in capo al richiedente.</w:t>
            </w:r>
          </w:p>
        </w:tc>
      </w:tr>
      <w:tr w:rsidR="009D4032" w14:paraId="0EF1B027" w14:textId="77777777">
        <w:trPr>
          <w:trHeight w:val="2603"/>
        </w:trPr>
        <w:tc>
          <w:tcPr>
            <w:tcW w:w="9629" w:type="dxa"/>
          </w:tcPr>
          <w:p w14:paraId="2163640F" w14:textId="77777777" w:rsidR="009D4032" w:rsidRDefault="0041193A">
            <w:pPr>
              <w:pStyle w:val="TableParagraph"/>
              <w:spacing w:line="265" w:lineRule="exact"/>
              <w:rPr>
                <w:b/>
              </w:rPr>
            </w:pPr>
            <w:r>
              <w:rPr>
                <w:b/>
              </w:rPr>
              <w:t>5.</w:t>
            </w:r>
            <w:r>
              <w:rPr>
                <w:b/>
                <w:spacing w:val="-6"/>
              </w:rPr>
              <w:t xml:space="preserve"> </w:t>
            </w:r>
            <w:r>
              <w:rPr>
                <w:b/>
              </w:rPr>
              <w:t>Sede,</w:t>
            </w:r>
            <w:r>
              <w:rPr>
                <w:b/>
                <w:spacing w:val="-3"/>
              </w:rPr>
              <w:t xml:space="preserve"> </w:t>
            </w:r>
            <w:r>
              <w:rPr>
                <w:b/>
              </w:rPr>
              <w:t>disponibilità</w:t>
            </w:r>
            <w:r>
              <w:rPr>
                <w:b/>
                <w:spacing w:val="-2"/>
              </w:rPr>
              <w:t xml:space="preserve"> </w:t>
            </w:r>
            <w:r>
              <w:rPr>
                <w:b/>
              </w:rPr>
              <w:t>e</w:t>
            </w:r>
            <w:r>
              <w:rPr>
                <w:b/>
                <w:spacing w:val="-5"/>
              </w:rPr>
              <w:t xml:space="preserve"> </w:t>
            </w:r>
            <w:r>
              <w:rPr>
                <w:b/>
              </w:rPr>
              <w:t>adeguatezza</w:t>
            </w:r>
            <w:r>
              <w:rPr>
                <w:b/>
                <w:spacing w:val="-3"/>
              </w:rPr>
              <w:t xml:space="preserve"> </w:t>
            </w:r>
            <w:r>
              <w:rPr>
                <w:b/>
              </w:rPr>
              <w:t>degli</w:t>
            </w:r>
            <w:r>
              <w:rPr>
                <w:b/>
                <w:spacing w:val="-5"/>
              </w:rPr>
              <w:t xml:space="preserve"> </w:t>
            </w:r>
            <w:r>
              <w:rPr>
                <w:b/>
                <w:spacing w:val="-4"/>
              </w:rPr>
              <w:t>spazi</w:t>
            </w:r>
          </w:p>
          <w:p w14:paraId="7D025A07" w14:textId="77777777" w:rsidR="009D4032" w:rsidRDefault="0041193A">
            <w:pPr>
              <w:pStyle w:val="TableParagraph"/>
              <w:spacing w:before="202" w:line="276" w:lineRule="auto"/>
            </w:pPr>
            <w:r>
              <w:t>Il soggetto richiedente deve disporre di almeno una sede organizzativa nel territorio della regione o provincia autonoma nella quale si intende svolgere l’attività. Deve altresì attestare, con idonea documentazione,</w:t>
            </w:r>
            <w:r>
              <w:rPr>
                <w:spacing w:val="-2"/>
              </w:rPr>
              <w:t xml:space="preserve"> </w:t>
            </w:r>
            <w:r>
              <w:t>la</w:t>
            </w:r>
            <w:r>
              <w:rPr>
                <w:spacing w:val="-5"/>
              </w:rPr>
              <w:t xml:space="preserve"> </w:t>
            </w:r>
            <w:r>
              <w:t>consistenza</w:t>
            </w:r>
            <w:r>
              <w:rPr>
                <w:spacing w:val="-3"/>
              </w:rPr>
              <w:t xml:space="preserve"> </w:t>
            </w:r>
            <w:r>
              <w:t>temporale</w:t>
            </w:r>
            <w:r>
              <w:rPr>
                <w:spacing w:val="-3"/>
              </w:rPr>
              <w:t xml:space="preserve"> </w:t>
            </w:r>
            <w:r>
              <w:t>della</w:t>
            </w:r>
            <w:r>
              <w:rPr>
                <w:spacing w:val="-5"/>
              </w:rPr>
              <w:t xml:space="preserve"> </w:t>
            </w:r>
            <w:r>
              <w:t>disponibilità,</w:t>
            </w:r>
            <w:r>
              <w:rPr>
                <w:spacing w:val="-3"/>
              </w:rPr>
              <w:t xml:space="preserve"> </w:t>
            </w:r>
            <w:r>
              <w:t>almeno per</w:t>
            </w:r>
            <w:r>
              <w:rPr>
                <w:spacing w:val="-5"/>
              </w:rPr>
              <w:t xml:space="preserve"> </w:t>
            </w:r>
            <w:r>
              <w:t>la</w:t>
            </w:r>
            <w:r>
              <w:rPr>
                <w:spacing w:val="-3"/>
              </w:rPr>
              <w:t xml:space="preserve"> </w:t>
            </w:r>
            <w:r>
              <w:t>durata</w:t>
            </w:r>
            <w:r>
              <w:rPr>
                <w:spacing w:val="-3"/>
              </w:rPr>
              <w:t xml:space="preserve"> </w:t>
            </w:r>
            <w:r>
              <w:t>del</w:t>
            </w:r>
            <w:r>
              <w:rPr>
                <w:spacing w:val="-3"/>
              </w:rPr>
              <w:t xml:space="preserve"> </w:t>
            </w:r>
            <w:r>
              <w:t>progetto,</w:t>
            </w:r>
            <w:r>
              <w:rPr>
                <w:spacing w:val="-7"/>
              </w:rPr>
              <w:t xml:space="preserve"> </w:t>
            </w:r>
            <w:r>
              <w:t>con indicazione del titolo di possesso o di godimento della sede.</w:t>
            </w:r>
          </w:p>
          <w:p w14:paraId="5E44C2CA" w14:textId="77777777" w:rsidR="009D4032" w:rsidRDefault="0041193A">
            <w:pPr>
              <w:pStyle w:val="TableParagraph"/>
              <w:spacing w:before="237" w:line="310" w:lineRule="atLeast"/>
            </w:pPr>
            <w:r>
              <w:t>Inoltre,</w:t>
            </w:r>
            <w:r>
              <w:rPr>
                <w:spacing w:val="-6"/>
              </w:rPr>
              <w:t xml:space="preserve"> </w:t>
            </w:r>
            <w:r>
              <w:t>sempre</w:t>
            </w:r>
            <w:r>
              <w:rPr>
                <w:spacing w:val="-6"/>
              </w:rPr>
              <w:t xml:space="preserve"> </w:t>
            </w:r>
            <w:r>
              <w:t>alla</w:t>
            </w:r>
            <w:r>
              <w:rPr>
                <w:spacing w:val="-4"/>
              </w:rPr>
              <w:t xml:space="preserve"> </w:t>
            </w:r>
            <w:r>
              <w:t>data</w:t>
            </w:r>
            <w:r>
              <w:rPr>
                <w:spacing w:val="-8"/>
              </w:rPr>
              <w:t xml:space="preserve"> </w:t>
            </w:r>
            <w:r>
              <w:t>di</w:t>
            </w:r>
            <w:r>
              <w:rPr>
                <w:spacing w:val="-6"/>
              </w:rPr>
              <w:t xml:space="preserve"> </w:t>
            </w:r>
            <w:r>
              <w:t>scadenza</w:t>
            </w:r>
            <w:r>
              <w:rPr>
                <w:spacing w:val="-4"/>
              </w:rPr>
              <w:t xml:space="preserve"> </w:t>
            </w:r>
            <w:r>
              <w:t>per</w:t>
            </w:r>
            <w:r>
              <w:rPr>
                <w:spacing w:val="-4"/>
              </w:rPr>
              <w:t xml:space="preserve"> </w:t>
            </w:r>
            <w:r>
              <w:t>la</w:t>
            </w:r>
            <w:r>
              <w:rPr>
                <w:spacing w:val="-8"/>
              </w:rPr>
              <w:t xml:space="preserve"> </w:t>
            </w:r>
            <w:r>
              <w:t>presentazione</w:t>
            </w:r>
            <w:r>
              <w:rPr>
                <w:spacing w:val="-4"/>
              </w:rPr>
              <w:t xml:space="preserve"> </w:t>
            </w:r>
            <w:r>
              <w:t>della</w:t>
            </w:r>
            <w:r>
              <w:rPr>
                <w:spacing w:val="-6"/>
              </w:rPr>
              <w:t xml:space="preserve"> </w:t>
            </w:r>
            <w:r>
              <w:t>domanda,</w:t>
            </w:r>
            <w:r>
              <w:rPr>
                <w:spacing w:val="-4"/>
              </w:rPr>
              <w:t xml:space="preserve"> </w:t>
            </w:r>
            <w:r>
              <w:t>il</w:t>
            </w:r>
            <w:r>
              <w:rPr>
                <w:spacing w:val="-8"/>
              </w:rPr>
              <w:t xml:space="preserve"> </w:t>
            </w:r>
            <w:r>
              <w:t>soggetto</w:t>
            </w:r>
            <w:r>
              <w:rPr>
                <w:spacing w:val="-5"/>
              </w:rPr>
              <w:t xml:space="preserve"> </w:t>
            </w:r>
            <w:r>
              <w:t>deve</w:t>
            </w:r>
            <w:r>
              <w:rPr>
                <w:spacing w:val="-8"/>
              </w:rPr>
              <w:t xml:space="preserve"> </w:t>
            </w:r>
            <w:r>
              <w:t>dimostrare</w:t>
            </w:r>
            <w:r>
              <w:rPr>
                <w:spacing w:val="-4"/>
              </w:rPr>
              <w:t xml:space="preserve"> </w:t>
            </w:r>
            <w:r>
              <w:t>che avrà in dotazione la</w:t>
            </w:r>
            <w:r>
              <w:rPr>
                <w:spacing w:val="40"/>
              </w:rPr>
              <w:t xml:space="preserve"> </w:t>
            </w:r>
            <w:r>
              <w:t>gestione diretta o con disponibilità documentata:</w:t>
            </w:r>
          </w:p>
        </w:tc>
      </w:tr>
    </w:tbl>
    <w:p w14:paraId="68FF89CE" w14:textId="77777777" w:rsidR="009D4032" w:rsidRDefault="009D4032">
      <w:pPr>
        <w:pStyle w:val="TableParagraph"/>
        <w:spacing w:line="310" w:lineRule="atLeast"/>
        <w:sectPr w:rsidR="009D4032">
          <w:type w:val="continuous"/>
          <w:pgSz w:w="11910" w:h="16840"/>
          <w:pgMar w:top="1360" w:right="1133" w:bottom="280" w:left="992" w:header="720" w:footer="720" w:gutter="0"/>
          <w:cols w:space="720"/>
        </w:sectPr>
      </w:pPr>
    </w:p>
    <w:tbl>
      <w:tblPr>
        <w:tblStyle w:val="TableNormal"/>
        <w:tblW w:w="0" w:type="auto"/>
        <w:tblInd w:w="1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29"/>
      </w:tblGrid>
      <w:tr w:rsidR="009D4032" w14:paraId="781FE768" w14:textId="77777777">
        <w:trPr>
          <w:trHeight w:val="3095"/>
        </w:trPr>
        <w:tc>
          <w:tcPr>
            <w:tcW w:w="9629" w:type="dxa"/>
          </w:tcPr>
          <w:p w14:paraId="2E56822C" w14:textId="77777777" w:rsidR="009D4032" w:rsidRDefault="009D4032">
            <w:pPr>
              <w:pStyle w:val="TableParagraph"/>
              <w:spacing w:before="14"/>
              <w:ind w:left="0"/>
              <w:rPr>
                <w:b/>
              </w:rPr>
            </w:pPr>
          </w:p>
          <w:p w14:paraId="47CC9FC3" w14:textId="06F1B089" w:rsidR="009D4032" w:rsidRDefault="0041193A">
            <w:pPr>
              <w:pStyle w:val="TableParagraph"/>
              <w:numPr>
                <w:ilvl w:val="0"/>
                <w:numId w:val="3"/>
              </w:numPr>
              <w:tabs>
                <w:tab w:val="left" w:pos="470"/>
              </w:tabs>
              <w:spacing w:line="273" w:lineRule="auto"/>
              <w:ind w:right="91"/>
            </w:pPr>
            <w:r>
              <w:t>di uno spazio attrezzato</w:t>
            </w:r>
            <w:r>
              <w:rPr>
                <w:spacing w:val="-2"/>
              </w:rPr>
              <w:t xml:space="preserve"> </w:t>
            </w:r>
            <w:r>
              <w:t>con relativa agibilità</w:t>
            </w:r>
            <w:r>
              <w:rPr>
                <w:spacing w:val="-4"/>
              </w:rPr>
              <w:t xml:space="preserve"> </w:t>
            </w:r>
            <w:r>
              <w:t>ai</w:t>
            </w:r>
            <w:r>
              <w:rPr>
                <w:spacing w:val="-1"/>
              </w:rPr>
              <w:t xml:space="preserve"> </w:t>
            </w:r>
            <w:r>
              <w:t>sensi</w:t>
            </w:r>
            <w:r>
              <w:rPr>
                <w:spacing w:val="-2"/>
              </w:rPr>
              <w:t xml:space="preserve"> </w:t>
            </w:r>
            <w:r>
              <w:t>delle</w:t>
            </w:r>
            <w:r>
              <w:rPr>
                <w:spacing w:val="-2"/>
              </w:rPr>
              <w:t xml:space="preserve"> </w:t>
            </w:r>
            <w:r>
              <w:t>vigenti leggi in</w:t>
            </w:r>
            <w:r>
              <w:rPr>
                <w:spacing w:val="-3"/>
              </w:rPr>
              <w:t xml:space="preserve"> </w:t>
            </w:r>
            <w:r>
              <w:t>materia di locali di</w:t>
            </w:r>
            <w:r>
              <w:rPr>
                <w:spacing w:val="-4"/>
              </w:rPr>
              <w:t xml:space="preserve"> </w:t>
            </w:r>
            <w:r>
              <w:t xml:space="preserve">pubblico spettacolo per il periodo di durata della residenza e in coerenza con le caratteristiche </w:t>
            </w:r>
            <w:r w:rsidR="00945DA0">
              <w:t>del progetto</w:t>
            </w:r>
          </w:p>
          <w:p w14:paraId="1019C426" w14:textId="77777777" w:rsidR="009D4032" w:rsidRDefault="0041193A">
            <w:pPr>
              <w:pStyle w:val="TableParagraph"/>
              <w:numPr>
                <w:ilvl w:val="0"/>
                <w:numId w:val="3"/>
              </w:numPr>
              <w:tabs>
                <w:tab w:val="left" w:pos="470"/>
              </w:tabs>
              <w:spacing w:before="2"/>
            </w:pPr>
            <w:r>
              <w:t>di</w:t>
            </w:r>
            <w:r>
              <w:rPr>
                <w:spacing w:val="-3"/>
              </w:rPr>
              <w:t xml:space="preserve"> </w:t>
            </w:r>
            <w:r>
              <w:t>spazi</w:t>
            </w:r>
            <w:r>
              <w:rPr>
                <w:spacing w:val="-2"/>
              </w:rPr>
              <w:t xml:space="preserve"> </w:t>
            </w:r>
            <w:r>
              <w:t>adeguati</w:t>
            </w:r>
            <w:r>
              <w:rPr>
                <w:spacing w:val="-2"/>
              </w:rPr>
              <w:t xml:space="preserve"> </w:t>
            </w:r>
            <w:r>
              <w:t>alla</w:t>
            </w:r>
            <w:r>
              <w:rPr>
                <w:spacing w:val="-4"/>
              </w:rPr>
              <w:t xml:space="preserve"> </w:t>
            </w:r>
            <w:r>
              <w:t>creazione</w:t>
            </w:r>
            <w:r>
              <w:rPr>
                <w:spacing w:val="-2"/>
              </w:rPr>
              <w:t xml:space="preserve"> </w:t>
            </w:r>
            <w:r>
              <w:t>artistica</w:t>
            </w:r>
            <w:r>
              <w:rPr>
                <w:spacing w:val="-6"/>
              </w:rPr>
              <w:t xml:space="preserve"> </w:t>
            </w:r>
            <w:r>
              <w:t>in</w:t>
            </w:r>
            <w:r>
              <w:rPr>
                <w:spacing w:val="-3"/>
              </w:rPr>
              <w:t xml:space="preserve"> </w:t>
            </w:r>
            <w:r>
              <w:t>ogni</w:t>
            </w:r>
            <w:r>
              <w:rPr>
                <w:spacing w:val="-2"/>
              </w:rPr>
              <w:t xml:space="preserve"> </w:t>
            </w:r>
            <w:r>
              <w:t>sua</w:t>
            </w:r>
            <w:r>
              <w:rPr>
                <w:spacing w:val="-7"/>
              </w:rPr>
              <w:t xml:space="preserve"> </w:t>
            </w:r>
            <w:r>
              <w:t>fase:</w:t>
            </w:r>
            <w:r>
              <w:rPr>
                <w:spacing w:val="-1"/>
              </w:rPr>
              <w:t xml:space="preserve"> </w:t>
            </w:r>
            <w:r>
              <w:t>uffici</w:t>
            </w:r>
            <w:r>
              <w:rPr>
                <w:spacing w:val="-6"/>
              </w:rPr>
              <w:t xml:space="preserve"> </w:t>
            </w:r>
            <w:r>
              <w:t>e</w:t>
            </w:r>
            <w:r>
              <w:rPr>
                <w:spacing w:val="-2"/>
              </w:rPr>
              <w:t xml:space="preserve"> </w:t>
            </w:r>
            <w:r>
              <w:t>sale</w:t>
            </w:r>
            <w:r>
              <w:rPr>
                <w:spacing w:val="1"/>
              </w:rPr>
              <w:t xml:space="preserve"> </w:t>
            </w:r>
            <w:r>
              <w:rPr>
                <w:spacing w:val="-2"/>
              </w:rPr>
              <w:t>prove;</w:t>
            </w:r>
          </w:p>
          <w:p w14:paraId="4786A425" w14:textId="77777777" w:rsidR="009D4032" w:rsidRDefault="0041193A">
            <w:pPr>
              <w:pStyle w:val="TableParagraph"/>
              <w:numPr>
                <w:ilvl w:val="0"/>
                <w:numId w:val="3"/>
              </w:numPr>
              <w:tabs>
                <w:tab w:val="left" w:pos="470"/>
              </w:tabs>
              <w:spacing w:before="41"/>
            </w:pPr>
            <w:r>
              <w:t>di</w:t>
            </w:r>
            <w:r>
              <w:rPr>
                <w:spacing w:val="-5"/>
              </w:rPr>
              <w:t xml:space="preserve"> </w:t>
            </w:r>
            <w:r>
              <w:t>foresterie</w:t>
            </w:r>
            <w:r>
              <w:rPr>
                <w:spacing w:val="-5"/>
              </w:rPr>
              <w:t xml:space="preserve"> </w:t>
            </w:r>
            <w:r>
              <w:t>proprie</w:t>
            </w:r>
            <w:r>
              <w:rPr>
                <w:spacing w:val="-5"/>
              </w:rPr>
              <w:t xml:space="preserve"> </w:t>
            </w:r>
            <w:r>
              <w:t>o</w:t>
            </w:r>
            <w:r>
              <w:rPr>
                <w:spacing w:val="-4"/>
              </w:rPr>
              <w:t xml:space="preserve"> </w:t>
            </w:r>
            <w:r>
              <w:t>strutture</w:t>
            </w:r>
            <w:r>
              <w:rPr>
                <w:spacing w:val="-3"/>
              </w:rPr>
              <w:t xml:space="preserve"> </w:t>
            </w:r>
            <w:r>
              <w:t>convenzionate</w:t>
            </w:r>
            <w:r>
              <w:rPr>
                <w:spacing w:val="-5"/>
              </w:rPr>
              <w:t xml:space="preserve"> </w:t>
            </w:r>
            <w:r>
              <w:t>per</w:t>
            </w:r>
            <w:r>
              <w:rPr>
                <w:spacing w:val="-2"/>
              </w:rPr>
              <w:t xml:space="preserve"> </w:t>
            </w:r>
            <w:r>
              <w:t>l’accoglienza</w:t>
            </w:r>
            <w:r>
              <w:rPr>
                <w:spacing w:val="-3"/>
              </w:rPr>
              <w:t xml:space="preserve"> </w:t>
            </w:r>
            <w:r>
              <w:t>degli</w:t>
            </w:r>
            <w:r>
              <w:rPr>
                <w:spacing w:val="-3"/>
              </w:rPr>
              <w:t xml:space="preserve"> </w:t>
            </w:r>
            <w:r>
              <w:t>artisti</w:t>
            </w:r>
            <w:r>
              <w:rPr>
                <w:spacing w:val="-6"/>
              </w:rPr>
              <w:t xml:space="preserve"> </w:t>
            </w:r>
            <w:r>
              <w:rPr>
                <w:spacing w:val="-2"/>
              </w:rPr>
              <w:t>ospiti.</w:t>
            </w:r>
          </w:p>
          <w:p w14:paraId="1353FE14" w14:textId="77777777" w:rsidR="009D4032" w:rsidRDefault="009D4032">
            <w:pPr>
              <w:pStyle w:val="TableParagraph"/>
              <w:spacing w:before="80"/>
              <w:ind w:left="0"/>
              <w:rPr>
                <w:b/>
              </w:rPr>
            </w:pPr>
          </w:p>
          <w:p w14:paraId="1847088E" w14:textId="77777777" w:rsidR="009D4032" w:rsidRDefault="0041193A">
            <w:pPr>
              <w:pStyle w:val="TableParagraph"/>
              <w:spacing w:line="276" w:lineRule="auto"/>
              <w:ind w:right="91"/>
              <w:jc w:val="both"/>
            </w:pPr>
            <w:r>
              <w:t xml:space="preserve">Il requisito della disponibilità della dotazione degli spazi non si applica ex ante nel caso in cui l’Amministrazione regionale o l’ente locale metta a disposizione gli spazi a seguito della selezione dei </w:t>
            </w:r>
            <w:r>
              <w:rPr>
                <w:spacing w:val="-2"/>
              </w:rPr>
              <w:t>progetti.</w:t>
            </w:r>
          </w:p>
        </w:tc>
      </w:tr>
      <w:tr w:rsidR="009D4032" w14:paraId="3DAB56C0" w14:textId="77777777">
        <w:trPr>
          <w:trHeight w:val="1554"/>
        </w:trPr>
        <w:tc>
          <w:tcPr>
            <w:tcW w:w="9629" w:type="dxa"/>
          </w:tcPr>
          <w:p w14:paraId="7AFD66FB" w14:textId="77777777" w:rsidR="009D4032" w:rsidRDefault="0041193A">
            <w:pPr>
              <w:pStyle w:val="TableParagraph"/>
              <w:spacing w:line="268" w:lineRule="exact"/>
              <w:rPr>
                <w:b/>
              </w:rPr>
            </w:pPr>
            <w:r>
              <w:rPr>
                <w:b/>
              </w:rPr>
              <w:t>6.</w:t>
            </w:r>
            <w:r>
              <w:rPr>
                <w:b/>
                <w:spacing w:val="-5"/>
              </w:rPr>
              <w:t xml:space="preserve"> </w:t>
            </w:r>
            <w:r>
              <w:rPr>
                <w:b/>
              </w:rPr>
              <w:t>Struttura</w:t>
            </w:r>
            <w:r>
              <w:rPr>
                <w:b/>
                <w:spacing w:val="-3"/>
              </w:rPr>
              <w:t xml:space="preserve"> </w:t>
            </w:r>
            <w:r>
              <w:rPr>
                <w:b/>
              </w:rPr>
              <w:t>organizzativa</w:t>
            </w:r>
            <w:r>
              <w:rPr>
                <w:b/>
                <w:spacing w:val="-7"/>
              </w:rPr>
              <w:t xml:space="preserve"> </w:t>
            </w:r>
            <w:r>
              <w:rPr>
                <w:b/>
              </w:rPr>
              <w:t>e</w:t>
            </w:r>
            <w:r>
              <w:rPr>
                <w:b/>
                <w:spacing w:val="-3"/>
              </w:rPr>
              <w:t xml:space="preserve"> </w:t>
            </w:r>
            <w:r>
              <w:rPr>
                <w:b/>
                <w:spacing w:val="-2"/>
              </w:rPr>
              <w:t>operativa</w:t>
            </w:r>
          </w:p>
          <w:p w14:paraId="6664A218" w14:textId="77777777" w:rsidR="009D4032" w:rsidRDefault="0041193A">
            <w:pPr>
              <w:pStyle w:val="TableParagraph"/>
              <w:spacing w:before="202" w:line="276" w:lineRule="auto"/>
              <w:ind w:right="672"/>
              <w:jc w:val="both"/>
            </w:pPr>
            <w:r>
              <w:t>Il soggetto</w:t>
            </w:r>
            <w:r>
              <w:rPr>
                <w:spacing w:val="-3"/>
              </w:rPr>
              <w:t xml:space="preserve"> </w:t>
            </w:r>
            <w:r>
              <w:t>richiedente deve</w:t>
            </w:r>
            <w:r>
              <w:rPr>
                <w:spacing w:val="-2"/>
              </w:rPr>
              <w:t xml:space="preserve"> </w:t>
            </w:r>
            <w:r>
              <w:t>disporre per</w:t>
            </w:r>
            <w:r>
              <w:rPr>
                <w:spacing w:val="-2"/>
              </w:rPr>
              <w:t xml:space="preserve"> </w:t>
            </w:r>
            <w:r>
              <w:t>tutta la</w:t>
            </w:r>
            <w:r>
              <w:rPr>
                <w:spacing w:val="-4"/>
              </w:rPr>
              <w:t xml:space="preserve"> </w:t>
            </w:r>
            <w:r>
              <w:t>durata</w:t>
            </w:r>
            <w:r>
              <w:rPr>
                <w:spacing w:val="-2"/>
              </w:rPr>
              <w:t xml:space="preserve"> </w:t>
            </w:r>
            <w:r>
              <w:t>del progetto</w:t>
            </w:r>
            <w:r>
              <w:rPr>
                <w:spacing w:val="-2"/>
              </w:rPr>
              <w:t xml:space="preserve"> </w:t>
            </w:r>
            <w:r>
              <w:t>di una</w:t>
            </w:r>
            <w:r>
              <w:rPr>
                <w:spacing w:val="-2"/>
              </w:rPr>
              <w:t xml:space="preserve"> </w:t>
            </w:r>
            <w:r>
              <w:t>struttura organizzativa consolidata</w:t>
            </w:r>
            <w:r>
              <w:rPr>
                <w:spacing w:val="-3"/>
              </w:rPr>
              <w:t xml:space="preserve"> </w:t>
            </w:r>
            <w:r>
              <w:t>che</w:t>
            </w:r>
            <w:r>
              <w:rPr>
                <w:spacing w:val="-5"/>
              </w:rPr>
              <w:t xml:space="preserve"> </w:t>
            </w:r>
            <w:r>
              <w:t>preveda</w:t>
            </w:r>
            <w:r>
              <w:rPr>
                <w:spacing w:val="40"/>
              </w:rPr>
              <w:t xml:space="preserve"> </w:t>
            </w:r>
            <w:r>
              <w:t>la</w:t>
            </w:r>
            <w:r>
              <w:rPr>
                <w:spacing w:val="-5"/>
              </w:rPr>
              <w:t xml:space="preserve"> </w:t>
            </w:r>
            <w:r>
              <w:t>presenza</w:t>
            </w:r>
            <w:r>
              <w:rPr>
                <w:spacing w:val="-3"/>
              </w:rPr>
              <w:t xml:space="preserve"> </w:t>
            </w:r>
            <w:r>
              <w:t>di</w:t>
            </w:r>
            <w:r>
              <w:rPr>
                <w:spacing w:val="-3"/>
              </w:rPr>
              <w:t xml:space="preserve"> </w:t>
            </w:r>
            <w:r>
              <w:t>almeno</w:t>
            </w:r>
            <w:r>
              <w:rPr>
                <w:spacing w:val="-3"/>
              </w:rPr>
              <w:t xml:space="preserve"> </w:t>
            </w:r>
            <w:r>
              <w:t>tre</w:t>
            </w:r>
            <w:r>
              <w:rPr>
                <w:spacing w:val="-3"/>
              </w:rPr>
              <w:t xml:space="preserve"> </w:t>
            </w:r>
            <w:r>
              <w:t>figure:</w:t>
            </w:r>
            <w:r>
              <w:rPr>
                <w:spacing w:val="-3"/>
              </w:rPr>
              <w:t xml:space="preserve"> </w:t>
            </w:r>
            <w:r>
              <w:t>amministrativo/organizzativo,</w:t>
            </w:r>
            <w:r>
              <w:rPr>
                <w:spacing w:val="-5"/>
              </w:rPr>
              <w:t xml:space="preserve"> </w:t>
            </w:r>
            <w:r>
              <w:t>artistico</w:t>
            </w:r>
            <w:r>
              <w:rPr>
                <w:spacing w:val="-5"/>
              </w:rPr>
              <w:t xml:space="preserve"> </w:t>
            </w:r>
            <w:r>
              <w:t xml:space="preserve">e </w:t>
            </w:r>
            <w:r>
              <w:rPr>
                <w:spacing w:val="-2"/>
              </w:rPr>
              <w:t>tecnico.</w:t>
            </w:r>
          </w:p>
        </w:tc>
      </w:tr>
      <w:tr w:rsidR="009D4032" w14:paraId="005F176C" w14:textId="77777777">
        <w:trPr>
          <w:trHeight w:val="5361"/>
        </w:trPr>
        <w:tc>
          <w:tcPr>
            <w:tcW w:w="9629" w:type="dxa"/>
          </w:tcPr>
          <w:p w14:paraId="712BCA08" w14:textId="77777777" w:rsidR="009D4032" w:rsidRDefault="0041193A">
            <w:pPr>
              <w:pStyle w:val="TableParagraph"/>
              <w:numPr>
                <w:ilvl w:val="0"/>
                <w:numId w:val="2"/>
              </w:numPr>
              <w:tabs>
                <w:tab w:val="left" w:pos="379"/>
              </w:tabs>
              <w:spacing w:line="268" w:lineRule="exact"/>
              <w:ind w:left="379" w:hanging="269"/>
              <w:rPr>
                <w:b/>
              </w:rPr>
            </w:pPr>
            <w:r>
              <w:rPr>
                <w:b/>
              </w:rPr>
              <w:t>Attività</w:t>
            </w:r>
            <w:r>
              <w:rPr>
                <w:b/>
                <w:spacing w:val="-3"/>
              </w:rPr>
              <w:t xml:space="preserve"> </w:t>
            </w:r>
            <w:r>
              <w:rPr>
                <w:b/>
              </w:rPr>
              <w:t>di</w:t>
            </w:r>
            <w:r>
              <w:rPr>
                <w:b/>
                <w:spacing w:val="-2"/>
              </w:rPr>
              <w:t xml:space="preserve"> residenza</w:t>
            </w:r>
          </w:p>
          <w:p w14:paraId="37F27D48" w14:textId="77777777" w:rsidR="009D4032" w:rsidRDefault="0041193A">
            <w:pPr>
              <w:pStyle w:val="TableParagraph"/>
              <w:spacing w:before="202"/>
            </w:pPr>
            <w:r>
              <w:t>I</w:t>
            </w:r>
            <w:r>
              <w:rPr>
                <w:spacing w:val="-4"/>
              </w:rPr>
              <w:t xml:space="preserve"> </w:t>
            </w:r>
            <w:r>
              <w:t>requisiti</w:t>
            </w:r>
            <w:r>
              <w:rPr>
                <w:spacing w:val="-4"/>
              </w:rPr>
              <w:t xml:space="preserve"> </w:t>
            </w:r>
            <w:r>
              <w:t>minimi</w:t>
            </w:r>
            <w:r>
              <w:rPr>
                <w:spacing w:val="-2"/>
              </w:rPr>
              <w:t xml:space="preserve"> </w:t>
            </w:r>
            <w:r>
              <w:t>per</w:t>
            </w:r>
            <w:r>
              <w:rPr>
                <w:spacing w:val="-1"/>
              </w:rPr>
              <w:t xml:space="preserve"> </w:t>
            </w:r>
            <w:r>
              <w:t>svolgere</w:t>
            </w:r>
            <w:r>
              <w:rPr>
                <w:spacing w:val="-2"/>
              </w:rPr>
              <w:t xml:space="preserve"> </w:t>
            </w:r>
            <w:r>
              <w:t>progetti</w:t>
            </w:r>
            <w:r>
              <w:rPr>
                <w:spacing w:val="-7"/>
              </w:rPr>
              <w:t xml:space="preserve"> </w:t>
            </w:r>
            <w:r>
              <w:t>di</w:t>
            </w:r>
            <w:r>
              <w:rPr>
                <w:spacing w:val="-1"/>
              </w:rPr>
              <w:t xml:space="preserve"> </w:t>
            </w:r>
            <w:r>
              <w:t>“Residenze</w:t>
            </w:r>
            <w:r>
              <w:rPr>
                <w:spacing w:val="-5"/>
              </w:rPr>
              <w:t xml:space="preserve"> </w:t>
            </w:r>
            <w:r>
              <w:t>per</w:t>
            </w:r>
            <w:r>
              <w:rPr>
                <w:spacing w:val="-2"/>
              </w:rPr>
              <w:t xml:space="preserve"> </w:t>
            </w:r>
            <w:r>
              <w:t>Artisti</w:t>
            </w:r>
            <w:r>
              <w:rPr>
                <w:spacing w:val="-2"/>
              </w:rPr>
              <w:t xml:space="preserve"> </w:t>
            </w:r>
            <w:r>
              <w:t>nei</w:t>
            </w:r>
            <w:r>
              <w:rPr>
                <w:spacing w:val="-1"/>
              </w:rPr>
              <w:t xml:space="preserve"> </w:t>
            </w:r>
            <w:r>
              <w:t>Territori”</w:t>
            </w:r>
            <w:r>
              <w:rPr>
                <w:spacing w:val="-4"/>
              </w:rPr>
              <w:t xml:space="preserve"> </w:t>
            </w:r>
            <w:r>
              <w:t>sono</w:t>
            </w:r>
            <w:r>
              <w:rPr>
                <w:spacing w:val="-2"/>
              </w:rPr>
              <w:t xml:space="preserve"> </w:t>
            </w:r>
            <w:r>
              <w:t xml:space="preserve">i </w:t>
            </w:r>
            <w:r>
              <w:rPr>
                <w:spacing w:val="-2"/>
              </w:rPr>
              <w:t>seguenti:</w:t>
            </w:r>
          </w:p>
          <w:p w14:paraId="6CBD0E0B" w14:textId="77777777" w:rsidR="009D4032" w:rsidRDefault="0041193A">
            <w:pPr>
              <w:pStyle w:val="TableParagraph"/>
              <w:numPr>
                <w:ilvl w:val="1"/>
                <w:numId w:val="2"/>
              </w:numPr>
              <w:tabs>
                <w:tab w:val="left" w:pos="1550"/>
              </w:tabs>
              <w:spacing w:before="199" w:line="276" w:lineRule="auto"/>
              <w:ind w:right="275"/>
            </w:pPr>
            <w:r>
              <w:t>Il</w:t>
            </w:r>
            <w:r>
              <w:rPr>
                <w:spacing w:val="-3"/>
              </w:rPr>
              <w:t xml:space="preserve"> </w:t>
            </w:r>
            <w:r>
              <w:t>progetto</w:t>
            </w:r>
            <w:r>
              <w:rPr>
                <w:spacing w:val="-4"/>
              </w:rPr>
              <w:t xml:space="preserve"> </w:t>
            </w:r>
            <w:r>
              <w:t>di</w:t>
            </w:r>
            <w:r>
              <w:rPr>
                <w:spacing w:val="-4"/>
              </w:rPr>
              <w:t xml:space="preserve"> </w:t>
            </w:r>
            <w:r>
              <w:t>residenza</w:t>
            </w:r>
            <w:r>
              <w:rPr>
                <w:spacing w:val="-3"/>
              </w:rPr>
              <w:t xml:space="preserve"> </w:t>
            </w:r>
            <w:r>
              <w:t>deve prevedere</w:t>
            </w:r>
            <w:r>
              <w:rPr>
                <w:spacing w:val="-3"/>
              </w:rPr>
              <w:t xml:space="preserve"> </w:t>
            </w:r>
            <w:r>
              <w:t>l’ospitalità</w:t>
            </w:r>
            <w:r>
              <w:rPr>
                <w:spacing w:val="-3"/>
              </w:rPr>
              <w:t xml:space="preserve"> </w:t>
            </w:r>
            <w:r>
              <w:t>di</w:t>
            </w:r>
            <w:r>
              <w:rPr>
                <w:spacing w:val="-4"/>
              </w:rPr>
              <w:t xml:space="preserve"> </w:t>
            </w:r>
            <w:r>
              <w:t>almeno</w:t>
            </w:r>
            <w:r>
              <w:rPr>
                <w:spacing w:val="-3"/>
              </w:rPr>
              <w:t xml:space="preserve"> </w:t>
            </w:r>
            <w:r>
              <w:t>tre</w:t>
            </w:r>
            <w:r>
              <w:rPr>
                <w:spacing w:val="40"/>
              </w:rPr>
              <w:t xml:space="preserve"> </w:t>
            </w:r>
            <w:r>
              <w:t>artisti</w:t>
            </w:r>
            <w:r>
              <w:rPr>
                <w:spacing w:val="-3"/>
              </w:rPr>
              <w:t xml:space="preserve"> </w:t>
            </w:r>
            <w:r>
              <w:t>diversi</w:t>
            </w:r>
            <w:r>
              <w:rPr>
                <w:spacing w:val="-6"/>
              </w:rPr>
              <w:t xml:space="preserve"> </w:t>
            </w:r>
            <w:r>
              <w:t>singoli</w:t>
            </w:r>
            <w:r>
              <w:rPr>
                <w:spacing w:val="-3"/>
              </w:rPr>
              <w:t xml:space="preserve"> </w:t>
            </w:r>
            <w:r>
              <w:t xml:space="preserve">o </w:t>
            </w:r>
            <w:r>
              <w:rPr>
                <w:spacing w:val="-2"/>
              </w:rPr>
              <w:t>compagini.</w:t>
            </w:r>
          </w:p>
          <w:p w14:paraId="2BD0A280" w14:textId="5041FE8A" w:rsidR="009D4032" w:rsidRDefault="0041193A">
            <w:pPr>
              <w:pStyle w:val="TableParagraph"/>
              <w:numPr>
                <w:ilvl w:val="1"/>
                <w:numId w:val="2"/>
              </w:numPr>
              <w:tabs>
                <w:tab w:val="left" w:pos="1548"/>
                <w:tab w:val="left" w:pos="1550"/>
              </w:tabs>
              <w:spacing w:line="276" w:lineRule="auto"/>
              <w:ind w:right="281"/>
            </w:pPr>
            <w:r>
              <w:t xml:space="preserve">ogni soggetto ospitato </w:t>
            </w:r>
            <w:r w:rsidR="00945DA0">
              <w:t>che sia singolo o composto da più persone</w:t>
            </w:r>
            <w:r>
              <w:t xml:space="preserve"> deve effettuare un periodo</w:t>
            </w:r>
            <w:r>
              <w:rPr>
                <w:spacing w:val="-2"/>
              </w:rPr>
              <w:t xml:space="preserve"> </w:t>
            </w:r>
            <w:r>
              <w:t>di</w:t>
            </w:r>
            <w:r>
              <w:rPr>
                <w:spacing w:val="-2"/>
              </w:rPr>
              <w:t xml:space="preserve"> </w:t>
            </w:r>
            <w:r>
              <w:t>residenza</w:t>
            </w:r>
            <w:r>
              <w:rPr>
                <w:spacing w:val="-2"/>
              </w:rPr>
              <w:t xml:space="preserve"> </w:t>
            </w:r>
            <w:r>
              <w:t>non</w:t>
            </w:r>
            <w:r>
              <w:rPr>
                <w:spacing w:val="-3"/>
              </w:rPr>
              <w:t xml:space="preserve"> </w:t>
            </w:r>
            <w:r>
              <w:t>inferiore</w:t>
            </w:r>
            <w:r>
              <w:rPr>
                <w:spacing w:val="-4"/>
              </w:rPr>
              <w:t xml:space="preserve"> </w:t>
            </w:r>
            <w:r>
              <w:t>a</w:t>
            </w:r>
            <w:r>
              <w:rPr>
                <w:spacing w:val="-2"/>
              </w:rPr>
              <w:t xml:space="preserve"> </w:t>
            </w:r>
            <w:r>
              <w:t>quindici</w:t>
            </w:r>
            <w:r>
              <w:rPr>
                <w:spacing w:val="-2"/>
              </w:rPr>
              <w:t xml:space="preserve"> </w:t>
            </w:r>
            <w:r>
              <w:t>giorni</w:t>
            </w:r>
            <w:r>
              <w:rPr>
                <w:spacing w:val="-4"/>
              </w:rPr>
              <w:t xml:space="preserve"> </w:t>
            </w:r>
            <w:r>
              <w:t>ciascuno,</w:t>
            </w:r>
            <w:r>
              <w:rPr>
                <w:spacing w:val="-4"/>
              </w:rPr>
              <w:t xml:space="preserve"> </w:t>
            </w:r>
            <w:r>
              <w:t>anche</w:t>
            </w:r>
            <w:r>
              <w:rPr>
                <w:spacing w:val="-4"/>
              </w:rPr>
              <w:t xml:space="preserve"> </w:t>
            </w:r>
            <w:r>
              <w:t>non</w:t>
            </w:r>
            <w:r>
              <w:rPr>
                <w:spacing w:val="-5"/>
              </w:rPr>
              <w:t xml:space="preserve"> </w:t>
            </w:r>
            <w:r>
              <w:t>consecutivi</w:t>
            </w:r>
            <w:r>
              <w:rPr>
                <w:spacing w:val="-4"/>
              </w:rPr>
              <w:t xml:space="preserve"> </w:t>
            </w:r>
            <w:r>
              <w:t xml:space="preserve">per </w:t>
            </w:r>
            <w:r>
              <w:rPr>
                <w:spacing w:val="-2"/>
              </w:rPr>
              <w:t>annualità.</w:t>
            </w:r>
          </w:p>
          <w:p w14:paraId="7DF6CE8E" w14:textId="77777777" w:rsidR="009D4032" w:rsidRDefault="0041193A">
            <w:pPr>
              <w:pStyle w:val="TableParagraph"/>
              <w:numPr>
                <w:ilvl w:val="1"/>
                <w:numId w:val="2"/>
              </w:numPr>
              <w:tabs>
                <w:tab w:val="left" w:pos="1550"/>
              </w:tabs>
              <w:spacing w:before="1" w:line="276" w:lineRule="auto"/>
              <w:ind w:right="172"/>
            </w:pPr>
            <w:r>
              <w:t>Ferma restando la disponibilità gratuita per gli artisti in residenza dell’alloggio e degli spazi attrezzati, il soggetto selezionato dovrà assicurare un compenso economico agli artisti in residenza attraverso un rapporto contrattuale tra le parti. Prima dell’inizio di ogni residenza deve essere sottoscritto un contratto tra soggetto ospitante e artisti ospitati che contenga gli obiettivi e le attività, le risorse messe a disposizione e le condizioni economiche, gli impegni e gli obblighi di ciascuno, compresi quelli previdenziali,</w:t>
            </w:r>
            <w:r>
              <w:rPr>
                <w:spacing w:val="-3"/>
              </w:rPr>
              <w:t xml:space="preserve"> </w:t>
            </w:r>
            <w:r>
              <w:t>assistenziali,</w:t>
            </w:r>
            <w:r>
              <w:rPr>
                <w:spacing w:val="-5"/>
              </w:rPr>
              <w:t xml:space="preserve"> </w:t>
            </w:r>
            <w:r>
              <w:t>assicurativi</w:t>
            </w:r>
            <w:r>
              <w:rPr>
                <w:spacing w:val="-5"/>
              </w:rPr>
              <w:t xml:space="preserve"> </w:t>
            </w:r>
            <w:r>
              <w:t>e</w:t>
            </w:r>
            <w:r>
              <w:rPr>
                <w:spacing w:val="-3"/>
              </w:rPr>
              <w:t xml:space="preserve"> </w:t>
            </w:r>
            <w:r>
              <w:t>fiscali,</w:t>
            </w:r>
            <w:r>
              <w:rPr>
                <w:spacing w:val="-5"/>
              </w:rPr>
              <w:t xml:space="preserve"> </w:t>
            </w:r>
            <w:r>
              <w:t>l’articolazione</w:t>
            </w:r>
            <w:r>
              <w:rPr>
                <w:spacing w:val="-3"/>
              </w:rPr>
              <w:t xml:space="preserve"> </w:t>
            </w:r>
            <w:r>
              <w:t>dei</w:t>
            </w:r>
            <w:r>
              <w:rPr>
                <w:spacing w:val="-5"/>
              </w:rPr>
              <w:t xml:space="preserve"> </w:t>
            </w:r>
            <w:r>
              <w:t>tempi</w:t>
            </w:r>
            <w:r>
              <w:rPr>
                <w:spacing w:val="-3"/>
              </w:rPr>
              <w:t xml:space="preserve"> </w:t>
            </w:r>
            <w:r>
              <w:t>di</w:t>
            </w:r>
            <w:r>
              <w:rPr>
                <w:spacing w:val="-3"/>
              </w:rPr>
              <w:t xml:space="preserve"> </w:t>
            </w:r>
            <w:r>
              <w:t>svolgimento.</w:t>
            </w:r>
            <w:r>
              <w:rPr>
                <w:spacing w:val="-3"/>
              </w:rPr>
              <w:t xml:space="preserve"> </w:t>
            </w:r>
            <w:r>
              <w:t>I contratti stipulati dovranno essere allegati alla rendicontazione finale dell’attività.</w:t>
            </w:r>
          </w:p>
        </w:tc>
      </w:tr>
      <w:tr w:rsidR="009D4032" w14:paraId="1B67F097" w14:textId="77777777">
        <w:trPr>
          <w:trHeight w:val="2162"/>
        </w:trPr>
        <w:tc>
          <w:tcPr>
            <w:tcW w:w="9629" w:type="dxa"/>
          </w:tcPr>
          <w:p w14:paraId="5B124B32" w14:textId="77777777" w:rsidR="009D4032" w:rsidRDefault="0041193A">
            <w:pPr>
              <w:pStyle w:val="TableParagraph"/>
              <w:numPr>
                <w:ilvl w:val="0"/>
                <w:numId w:val="1"/>
              </w:numPr>
              <w:tabs>
                <w:tab w:val="left" w:pos="329"/>
              </w:tabs>
              <w:spacing w:before="1"/>
              <w:ind w:left="329" w:hanging="219"/>
              <w:rPr>
                <w:b/>
              </w:rPr>
            </w:pPr>
            <w:r>
              <w:rPr>
                <w:b/>
              </w:rPr>
              <w:t>Struttura</w:t>
            </w:r>
            <w:r>
              <w:rPr>
                <w:b/>
                <w:spacing w:val="-5"/>
              </w:rPr>
              <w:t xml:space="preserve"> </w:t>
            </w:r>
            <w:r>
              <w:rPr>
                <w:b/>
              </w:rPr>
              <w:t>del</w:t>
            </w:r>
            <w:r>
              <w:rPr>
                <w:b/>
                <w:spacing w:val="-5"/>
              </w:rPr>
              <w:t xml:space="preserve"> </w:t>
            </w:r>
            <w:r>
              <w:rPr>
                <w:b/>
              </w:rPr>
              <w:t>bilancio</w:t>
            </w:r>
            <w:r>
              <w:rPr>
                <w:b/>
                <w:spacing w:val="-2"/>
              </w:rPr>
              <w:t xml:space="preserve"> </w:t>
            </w:r>
            <w:r>
              <w:rPr>
                <w:b/>
              </w:rPr>
              <w:t>del</w:t>
            </w:r>
            <w:r>
              <w:rPr>
                <w:b/>
                <w:spacing w:val="-2"/>
              </w:rPr>
              <w:t xml:space="preserve"> </w:t>
            </w:r>
            <w:r>
              <w:rPr>
                <w:b/>
              </w:rPr>
              <w:t>progetto</w:t>
            </w:r>
            <w:r>
              <w:rPr>
                <w:b/>
                <w:spacing w:val="-3"/>
              </w:rPr>
              <w:t xml:space="preserve"> </w:t>
            </w:r>
            <w:r>
              <w:rPr>
                <w:b/>
              </w:rPr>
              <w:t>di</w:t>
            </w:r>
            <w:r>
              <w:rPr>
                <w:b/>
                <w:spacing w:val="-2"/>
              </w:rPr>
              <w:t xml:space="preserve"> </w:t>
            </w:r>
            <w:r>
              <w:rPr>
                <w:b/>
              </w:rPr>
              <w:t>Residenza</w:t>
            </w:r>
            <w:r>
              <w:rPr>
                <w:b/>
                <w:spacing w:val="-3"/>
              </w:rPr>
              <w:t xml:space="preserve"> </w:t>
            </w:r>
            <w:r>
              <w:rPr>
                <w:b/>
              </w:rPr>
              <w:t>per</w:t>
            </w:r>
            <w:r>
              <w:rPr>
                <w:b/>
                <w:spacing w:val="-6"/>
              </w:rPr>
              <w:t xml:space="preserve"> </w:t>
            </w:r>
            <w:r>
              <w:rPr>
                <w:b/>
              </w:rPr>
              <w:t>gli artisti</w:t>
            </w:r>
            <w:r>
              <w:rPr>
                <w:b/>
                <w:spacing w:val="1"/>
              </w:rPr>
              <w:t xml:space="preserve"> </w:t>
            </w:r>
            <w:r>
              <w:rPr>
                <w:b/>
              </w:rPr>
              <w:t>nei</w:t>
            </w:r>
            <w:r>
              <w:rPr>
                <w:b/>
                <w:spacing w:val="-5"/>
              </w:rPr>
              <w:t xml:space="preserve"> </w:t>
            </w:r>
            <w:r>
              <w:rPr>
                <w:b/>
                <w:spacing w:val="-2"/>
              </w:rPr>
              <w:t>territori</w:t>
            </w:r>
          </w:p>
          <w:p w14:paraId="67DBA982" w14:textId="77777777" w:rsidR="009D4032" w:rsidRDefault="0041193A">
            <w:pPr>
              <w:pStyle w:val="TableParagraph"/>
              <w:spacing w:before="39"/>
            </w:pPr>
            <w:r>
              <w:rPr>
                <w:spacing w:val="-2"/>
              </w:rPr>
              <w:t>Il</w:t>
            </w:r>
            <w:r>
              <w:rPr>
                <w:spacing w:val="-8"/>
              </w:rPr>
              <w:t xml:space="preserve"> </w:t>
            </w:r>
            <w:r>
              <w:rPr>
                <w:spacing w:val="-2"/>
              </w:rPr>
              <w:t>bilancio annuale del progetto di</w:t>
            </w:r>
            <w:r>
              <w:rPr>
                <w:spacing w:val="-6"/>
              </w:rPr>
              <w:t xml:space="preserve"> </w:t>
            </w:r>
            <w:r>
              <w:rPr>
                <w:spacing w:val="-2"/>
              </w:rPr>
              <w:t>Residenza</w:t>
            </w:r>
            <w:r>
              <w:rPr>
                <w:spacing w:val="-5"/>
              </w:rPr>
              <w:t xml:space="preserve"> </w:t>
            </w:r>
            <w:r>
              <w:rPr>
                <w:spacing w:val="-2"/>
              </w:rPr>
              <w:t>per gli artisti</w:t>
            </w:r>
            <w:r>
              <w:rPr>
                <w:spacing w:val="-6"/>
              </w:rPr>
              <w:t xml:space="preserve"> </w:t>
            </w:r>
            <w:r>
              <w:rPr>
                <w:spacing w:val="-2"/>
              </w:rPr>
              <w:t>nei territori</w:t>
            </w:r>
            <w:r>
              <w:rPr>
                <w:spacing w:val="-5"/>
              </w:rPr>
              <w:t xml:space="preserve"> </w:t>
            </w:r>
            <w:r>
              <w:rPr>
                <w:spacing w:val="-2"/>
              </w:rPr>
              <w:t>deve rispettare la seguente struttura:</w:t>
            </w:r>
          </w:p>
          <w:p w14:paraId="7102E17A" w14:textId="77777777" w:rsidR="009D4032" w:rsidRDefault="0041193A">
            <w:pPr>
              <w:pStyle w:val="TableParagraph"/>
              <w:numPr>
                <w:ilvl w:val="1"/>
                <w:numId w:val="1"/>
              </w:numPr>
              <w:tabs>
                <w:tab w:val="left" w:pos="830"/>
              </w:tabs>
              <w:spacing w:before="41" w:line="276" w:lineRule="auto"/>
              <w:ind w:right="94"/>
            </w:pPr>
            <w:r>
              <w:t>quota</w:t>
            </w:r>
            <w:r>
              <w:rPr>
                <w:spacing w:val="30"/>
              </w:rPr>
              <w:t xml:space="preserve"> </w:t>
            </w:r>
            <w:r>
              <w:t>destinata</w:t>
            </w:r>
            <w:r>
              <w:rPr>
                <w:spacing w:val="28"/>
              </w:rPr>
              <w:t xml:space="preserve"> </w:t>
            </w:r>
            <w:r>
              <w:t>alla</w:t>
            </w:r>
            <w:r>
              <w:rPr>
                <w:spacing w:val="28"/>
              </w:rPr>
              <w:t xml:space="preserve"> </w:t>
            </w:r>
            <w:r>
              <w:t>residenza</w:t>
            </w:r>
            <w:r>
              <w:rPr>
                <w:spacing w:val="30"/>
              </w:rPr>
              <w:t xml:space="preserve"> </w:t>
            </w:r>
            <w:r>
              <w:t>degli</w:t>
            </w:r>
            <w:r>
              <w:rPr>
                <w:spacing w:val="30"/>
              </w:rPr>
              <w:t xml:space="preserve"> </w:t>
            </w:r>
            <w:r>
              <w:t>artisti</w:t>
            </w:r>
            <w:r>
              <w:rPr>
                <w:spacing w:val="26"/>
              </w:rPr>
              <w:t xml:space="preserve"> </w:t>
            </w:r>
            <w:r>
              <w:t>(comprendente</w:t>
            </w:r>
            <w:r>
              <w:rPr>
                <w:spacing w:val="30"/>
              </w:rPr>
              <w:t xml:space="preserve"> </w:t>
            </w:r>
            <w:r>
              <w:t>attività</w:t>
            </w:r>
            <w:r>
              <w:rPr>
                <w:spacing w:val="30"/>
              </w:rPr>
              <w:t xml:space="preserve"> </w:t>
            </w:r>
            <w:r>
              <w:t>di</w:t>
            </w:r>
            <w:r>
              <w:rPr>
                <w:spacing w:val="28"/>
              </w:rPr>
              <w:t xml:space="preserve"> </w:t>
            </w:r>
            <w:r>
              <w:t>tutoraggio</w:t>
            </w:r>
            <w:r>
              <w:rPr>
                <w:spacing w:val="31"/>
              </w:rPr>
              <w:t xml:space="preserve"> </w:t>
            </w:r>
            <w:r>
              <w:t>e</w:t>
            </w:r>
            <w:r>
              <w:rPr>
                <w:spacing w:val="30"/>
              </w:rPr>
              <w:t xml:space="preserve"> </w:t>
            </w:r>
            <w:r>
              <w:t xml:space="preserve">formazione, compensi e retribuzioni, ospitalità, costi tecnico-organizzativi, </w:t>
            </w:r>
            <w:proofErr w:type="spellStart"/>
            <w:r>
              <w:t>etc</w:t>
            </w:r>
            <w:proofErr w:type="spellEnd"/>
            <w:r>
              <w:t>): minimo 65%</w:t>
            </w:r>
          </w:p>
          <w:p w14:paraId="1690EBD3" w14:textId="77777777" w:rsidR="009D4032" w:rsidRDefault="0041193A">
            <w:pPr>
              <w:pStyle w:val="TableParagraph"/>
              <w:numPr>
                <w:ilvl w:val="1"/>
                <w:numId w:val="1"/>
              </w:numPr>
              <w:tabs>
                <w:tab w:val="left" w:pos="828"/>
                <w:tab w:val="left" w:pos="830"/>
              </w:tabs>
              <w:spacing w:line="276" w:lineRule="auto"/>
              <w:ind w:right="92"/>
            </w:pPr>
            <w:r>
              <w:t>azioni</w:t>
            </w:r>
            <w:r>
              <w:rPr>
                <w:spacing w:val="-7"/>
              </w:rPr>
              <w:t xml:space="preserve"> </w:t>
            </w:r>
            <w:r>
              <w:t>sul</w:t>
            </w:r>
            <w:r>
              <w:rPr>
                <w:spacing w:val="-11"/>
              </w:rPr>
              <w:t xml:space="preserve"> </w:t>
            </w:r>
            <w:r>
              <w:t>territorio</w:t>
            </w:r>
            <w:r>
              <w:rPr>
                <w:spacing w:val="-8"/>
              </w:rPr>
              <w:t xml:space="preserve"> </w:t>
            </w:r>
            <w:r>
              <w:t>e</w:t>
            </w:r>
            <w:r>
              <w:rPr>
                <w:spacing w:val="-11"/>
              </w:rPr>
              <w:t xml:space="preserve"> </w:t>
            </w:r>
            <w:r>
              <w:t>coerenti</w:t>
            </w:r>
            <w:r>
              <w:rPr>
                <w:spacing w:val="-9"/>
              </w:rPr>
              <w:t xml:space="preserve"> </w:t>
            </w:r>
            <w:r>
              <w:t>con</w:t>
            </w:r>
            <w:r>
              <w:rPr>
                <w:spacing w:val="-8"/>
              </w:rPr>
              <w:t xml:space="preserve"> </w:t>
            </w:r>
            <w:r>
              <w:t>il</w:t>
            </w:r>
            <w:r>
              <w:rPr>
                <w:spacing w:val="-9"/>
              </w:rPr>
              <w:t xml:space="preserve"> </w:t>
            </w:r>
            <w:r>
              <w:t>progetto</w:t>
            </w:r>
            <w:r>
              <w:rPr>
                <w:spacing w:val="-9"/>
              </w:rPr>
              <w:t xml:space="preserve"> </w:t>
            </w:r>
            <w:r>
              <w:t>di</w:t>
            </w:r>
            <w:r>
              <w:rPr>
                <w:spacing w:val="-7"/>
              </w:rPr>
              <w:t xml:space="preserve"> </w:t>
            </w:r>
            <w:r>
              <w:t>residenza,</w:t>
            </w:r>
            <w:r>
              <w:rPr>
                <w:spacing w:val="-7"/>
              </w:rPr>
              <w:t xml:space="preserve"> </w:t>
            </w:r>
            <w:r>
              <w:t>promozione</w:t>
            </w:r>
            <w:r>
              <w:rPr>
                <w:spacing w:val="-9"/>
              </w:rPr>
              <w:t xml:space="preserve"> </w:t>
            </w:r>
            <w:r>
              <w:t>e</w:t>
            </w:r>
            <w:r>
              <w:rPr>
                <w:spacing w:val="-9"/>
              </w:rPr>
              <w:t xml:space="preserve"> </w:t>
            </w:r>
            <w:r>
              <w:t>comunicazione:</w:t>
            </w:r>
            <w:r>
              <w:rPr>
                <w:spacing w:val="-11"/>
              </w:rPr>
              <w:t xml:space="preserve"> </w:t>
            </w:r>
            <w:r>
              <w:t xml:space="preserve">massimo </w:t>
            </w:r>
            <w:r>
              <w:rPr>
                <w:spacing w:val="-4"/>
              </w:rPr>
              <w:t>25%</w:t>
            </w:r>
          </w:p>
          <w:p w14:paraId="50B3C3B6" w14:textId="77777777" w:rsidR="009D4032" w:rsidRDefault="0041193A">
            <w:pPr>
              <w:pStyle w:val="TableParagraph"/>
              <w:numPr>
                <w:ilvl w:val="1"/>
                <w:numId w:val="1"/>
              </w:numPr>
              <w:tabs>
                <w:tab w:val="left" w:pos="829"/>
              </w:tabs>
              <w:spacing w:before="1"/>
              <w:ind w:left="829" w:hanging="359"/>
              <w:rPr>
                <w:b/>
              </w:rPr>
            </w:pPr>
            <w:r>
              <w:t>costi</w:t>
            </w:r>
            <w:r>
              <w:rPr>
                <w:spacing w:val="-7"/>
              </w:rPr>
              <w:t xml:space="preserve"> </w:t>
            </w:r>
            <w:r>
              <w:t>generali:</w:t>
            </w:r>
            <w:r>
              <w:rPr>
                <w:spacing w:val="44"/>
              </w:rPr>
              <w:t xml:space="preserve"> </w:t>
            </w:r>
            <w:r>
              <w:t xml:space="preserve">massimo </w:t>
            </w:r>
            <w:r>
              <w:rPr>
                <w:spacing w:val="-4"/>
              </w:rPr>
              <w:t>25%.</w:t>
            </w:r>
          </w:p>
        </w:tc>
      </w:tr>
      <w:tr w:rsidR="009D4032" w14:paraId="7249FD5A" w14:textId="77777777">
        <w:trPr>
          <w:trHeight w:val="1235"/>
        </w:trPr>
        <w:tc>
          <w:tcPr>
            <w:tcW w:w="9629" w:type="dxa"/>
          </w:tcPr>
          <w:p w14:paraId="7D8591AA" w14:textId="77777777" w:rsidR="009D4032" w:rsidRDefault="0041193A">
            <w:pPr>
              <w:pStyle w:val="TableParagraph"/>
              <w:spacing w:line="268" w:lineRule="exact"/>
              <w:rPr>
                <w:b/>
              </w:rPr>
            </w:pPr>
            <w:r>
              <w:rPr>
                <w:b/>
              </w:rPr>
              <w:t>9.</w:t>
            </w:r>
            <w:r>
              <w:rPr>
                <w:b/>
                <w:spacing w:val="-3"/>
              </w:rPr>
              <w:t xml:space="preserve"> </w:t>
            </w:r>
            <w:r>
              <w:rPr>
                <w:b/>
              </w:rPr>
              <w:t>Soggetti</w:t>
            </w:r>
            <w:r>
              <w:rPr>
                <w:b/>
                <w:spacing w:val="-2"/>
              </w:rPr>
              <w:t xml:space="preserve"> </w:t>
            </w:r>
            <w:r>
              <w:rPr>
                <w:b/>
              </w:rPr>
              <w:t>non</w:t>
            </w:r>
            <w:r>
              <w:rPr>
                <w:b/>
                <w:spacing w:val="-2"/>
              </w:rPr>
              <w:t xml:space="preserve"> ammissibili</w:t>
            </w:r>
          </w:p>
          <w:p w14:paraId="0AEB0343" w14:textId="77777777" w:rsidR="00945DA0" w:rsidRPr="00945DA0" w:rsidRDefault="0041193A" w:rsidP="00945DA0">
            <w:pPr>
              <w:pStyle w:val="TableParagraph"/>
              <w:spacing w:before="41"/>
            </w:pPr>
            <w:r>
              <w:t>Non</w:t>
            </w:r>
            <w:r>
              <w:rPr>
                <w:spacing w:val="32"/>
              </w:rPr>
              <w:t xml:space="preserve"> </w:t>
            </w:r>
            <w:r>
              <w:t>possono</w:t>
            </w:r>
            <w:r>
              <w:rPr>
                <w:spacing w:val="34"/>
              </w:rPr>
              <w:t xml:space="preserve"> </w:t>
            </w:r>
            <w:r>
              <w:t>presentare</w:t>
            </w:r>
            <w:r>
              <w:rPr>
                <w:spacing w:val="32"/>
              </w:rPr>
              <w:t xml:space="preserve"> </w:t>
            </w:r>
            <w:r>
              <w:t>progetti</w:t>
            </w:r>
            <w:r>
              <w:rPr>
                <w:spacing w:val="28"/>
              </w:rPr>
              <w:t xml:space="preserve"> </w:t>
            </w:r>
            <w:r>
              <w:t>autonomi,</w:t>
            </w:r>
            <w:r>
              <w:rPr>
                <w:spacing w:val="34"/>
              </w:rPr>
              <w:t xml:space="preserve"> </w:t>
            </w:r>
            <w:r>
              <w:t>ai</w:t>
            </w:r>
            <w:r>
              <w:rPr>
                <w:spacing w:val="31"/>
              </w:rPr>
              <w:t xml:space="preserve"> </w:t>
            </w:r>
            <w:r w:rsidRPr="0041193A">
              <w:t>sensi</w:t>
            </w:r>
            <w:r w:rsidRPr="0041193A">
              <w:rPr>
                <w:spacing w:val="32"/>
              </w:rPr>
              <w:t xml:space="preserve"> </w:t>
            </w:r>
            <w:r w:rsidRPr="0041193A">
              <w:t>del</w:t>
            </w:r>
            <w:r w:rsidRPr="0041193A">
              <w:rPr>
                <w:spacing w:val="34"/>
              </w:rPr>
              <w:t xml:space="preserve"> </w:t>
            </w:r>
            <w:r w:rsidRPr="0041193A">
              <w:t>comma</w:t>
            </w:r>
            <w:r w:rsidRPr="0041193A">
              <w:rPr>
                <w:spacing w:val="30"/>
              </w:rPr>
              <w:t xml:space="preserve"> </w:t>
            </w:r>
            <w:r w:rsidRPr="0041193A">
              <w:t>2</w:t>
            </w:r>
            <w:r w:rsidRPr="0041193A">
              <w:rPr>
                <w:spacing w:val="31"/>
              </w:rPr>
              <w:t xml:space="preserve"> </w:t>
            </w:r>
            <w:r w:rsidRPr="0041193A">
              <w:t>dell’articolo</w:t>
            </w:r>
            <w:r w:rsidRPr="0041193A">
              <w:rPr>
                <w:spacing w:val="33"/>
              </w:rPr>
              <w:t xml:space="preserve"> </w:t>
            </w:r>
            <w:r w:rsidRPr="0041193A">
              <w:t>6</w:t>
            </w:r>
            <w:r w:rsidRPr="0041193A">
              <w:rPr>
                <w:spacing w:val="32"/>
              </w:rPr>
              <w:t xml:space="preserve"> </w:t>
            </w:r>
            <w:proofErr w:type="gramStart"/>
            <w:r w:rsidRPr="0041193A">
              <w:t>dell’Intesa,</w:t>
            </w:r>
            <w:r w:rsidRPr="0041193A">
              <w:rPr>
                <w:spacing w:val="32"/>
              </w:rPr>
              <w:t xml:space="preserve">  </w:t>
            </w:r>
            <w:r w:rsidR="00945DA0" w:rsidRPr="00945DA0">
              <w:t>Teatri</w:t>
            </w:r>
            <w:proofErr w:type="gramEnd"/>
          </w:p>
          <w:p w14:paraId="74E8CA8C" w14:textId="77777777" w:rsidR="00945DA0" w:rsidRPr="00945DA0" w:rsidRDefault="00945DA0" w:rsidP="00945DA0">
            <w:pPr>
              <w:pStyle w:val="TableParagraph"/>
              <w:spacing w:before="41"/>
            </w:pPr>
            <w:r w:rsidRPr="00945DA0">
              <w:t>nazionali, i Teatri di Rilevante interesse culturale, le Istituzioni Concertistico Orchestrali, i Teatri di</w:t>
            </w:r>
          </w:p>
          <w:p w14:paraId="07BCD527" w14:textId="21AF5951" w:rsidR="009D4032" w:rsidRDefault="00945DA0" w:rsidP="00945DA0">
            <w:pPr>
              <w:pStyle w:val="TableParagraph"/>
              <w:spacing w:before="9" w:line="300" w:lineRule="atLeast"/>
            </w:pPr>
            <w:r w:rsidRPr="00945DA0">
              <w:t>tradizione, i Centri Coreografici Nazionali e i Centri di Rilevante Interesse Danza.</w:t>
            </w:r>
          </w:p>
        </w:tc>
      </w:tr>
    </w:tbl>
    <w:p w14:paraId="1B894AC7" w14:textId="77777777" w:rsidR="00393AC6" w:rsidRDefault="00393AC6"/>
    <w:sectPr w:rsidR="00393AC6">
      <w:type w:val="continuous"/>
      <w:pgSz w:w="11910" w:h="16840"/>
      <w:pgMar w:top="1380" w:right="1133" w:bottom="280" w:left="99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F0F77"/>
    <w:multiLevelType w:val="hybridMultilevel"/>
    <w:tmpl w:val="F2D47338"/>
    <w:lvl w:ilvl="0" w:tplc="B9046F1E">
      <w:numFmt w:val="bullet"/>
      <w:lvlText w:val=""/>
      <w:lvlJc w:val="left"/>
      <w:pPr>
        <w:ind w:left="470" w:hanging="360"/>
      </w:pPr>
      <w:rPr>
        <w:rFonts w:ascii="Symbol" w:eastAsia="Symbol" w:hAnsi="Symbol" w:cs="Symbol" w:hint="default"/>
        <w:b w:val="0"/>
        <w:bCs w:val="0"/>
        <w:i w:val="0"/>
        <w:iCs w:val="0"/>
        <w:spacing w:val="0"/>
        <w:w w:val="100"/>
        <w:sz w:val="22"/>
        <w:szCs w:val="22"/>
        <w:lang w:val="it-IT" w:eastAsia="en-US" w:bidi="ar-SA"/>
      </w:rPr>
    </w:lvl>
    <w:lvl w:ilvl="1" w:tplc="30FA55AE">
      <w:numFmt w:val="bullet"/>
      <w:lvlText w:val="•"/>
      <w:lvlJc w:val="left"/>
      <w:pPr>
        <w:ind w:left="1393" w:hanging="360"/>
      </w:pPr>
      <w:rPr>
        <w:rFonts w:hint="default"/>
        <w:lang w:val="it-IT" w:eastAsia="en-US" w:bidi="ar-SA"/>
      </w:rPr>
    </w:lvl>
    <w:lvl w:ilvl="2" w:tplc="897AB5CE">
      <w:numFmt w:val="bullet"/>
      <w:lvlText w:val="•"/>
      <w:lvlJc w:val="left"/>
      <w:pPr>
        <w:ind w:left="2307" w:hanging="360"/>
      </w:pPr>
      <w:rPr>
        <w:rFonts w:hint="default"/>
        <w:lang w:val="it-IT" w:eastAsia="en-US" w:bidi="ar-SA"/>
      </w:rPr>
    </w:lvl>
    <w:lvl w:ilvl="3" w:tplc="314A378C">
      <w:numFmt w:val="bullet"/>
      <w:lvlText w:val="•"/>
      <w:lvlJc w:val="left"/>
      <w:pPr>
        <w:ind w:left="3221" w:hanging="360"/>
      </w:pPr>
      <w:rPr>
        <w:rFonts w:hint="default"/>
        <w:lang w:val="it-IT" w:eastAsia="en-US" w:bidi="ar-SA"/>
      </w:rPr>
    </w:lvl>
    <w:lvl w:ilvl="4" w:tplc="82FEE8FC">
      <w:numFmt w:val="bullet"/>
      <w:lvlText w:val="•"/>
      <w:lvlJc w:val="left"/>
      <w:pPr>
        <w:ind w:left="4135" w:hanging="360"/>
      </w:pPr>
      <w:rPr>
        <w:rFonts w:hint="default"/>
        <w:lang w:val="it-IT" w:eastAsia="en-US" w:bidi="ar-SA"/>
      </w:rPr>
    </w:lvl>
    <w:lvl w:ilvl="5" w:tplc="C1E4DFCA">
      <w:numFmt w:val="bullet"/>
      <w:lvlText w:val="•"/>
      <w:lvlJc w:val="left"/>
      <w:pPr>
        <w:ind w:left="5049" w:hanging="360"/>
      </w:pPr>
      <w:rPr>
        <w:rFonts w:hint="default"/>
        <w:lang w:val="it-IT" w:eastAsia="en-US" w:bidi="ar-SA"/>
      </w:rPr>
    </w:lvl>
    <w:lvl w:ilvl="6" w:tplc="C7408468">
      <w:numFmt w:val="bullet"/>
      <w:lvlText w:val="•"/>
      <w:lvlJc w:val="left"/>
      <w:pPr>
        <w:ind w:left="5963" w:hanging="360"/>
      </w:pPr>
      <w:rPr>
        <w:rFonts w:hint="default"/>
        <w:lang w:val="it-IT" w:eastAsia="en-US" w:bidi="ar-SA"/>
      </w:rPr>
    </w:lvl>
    <w:lvl w:ilvl="7" w:tplc="1716FC88">
      <w:numFmt w:val="bullet"/>
      <w:lvlText w:val="•"/>
      <w:lvlJc w:val="left"/>
      <w:pPr>
        <w:ind w:left="6877" w:hanging="360"/>
      </w:pPr>
      <w:rPr>
        <w:rFonts w:hint="default"/>
        <w:lang w:val="it-IT" w:eastAsia="en-US" w:bidi="ar-SA"/>
      </w:rPr>
    </w:lvl>
    <w:lvl w:ilvl="8" w:tplc="BAB2EC2C">
      <w:numFmt w:val="bullet"/>
      <w:lvlText w:val="•"/>
      <w:lvlJc w:val="left"/>
      <w:pPr>
        <w:ind w:left="7791" w:hanging="360"/>
      </w:pPr>
      <w:rPr>
        <w:rFonts w:hint="default"/>
        <w:lang w:val="it-IT" w:eastAsia="en-US" w:bidi="ar-SA"/>
      </w:rPr>
    </w:lvl>
  </w:abstractNum>
  <w:abstractNum w:abstractNumId="1" w15:restartNumberingAfterBreak="0">
    <w:nsid w:val="1E5267D4"/>
    <w:multiLevelType w:val="hybridMultilevel"/>
    <w:tmpl w:val="EA08DD40"/>
    <w:lvl w:ilvl="0" w:tplc="6924F1C6">
      <w:start w:val="7"/>
      <w:numFmt w:val="decimal"/>
      <w:lvlText w:val="%1."/>
      <w:lvlJc w:val="left"/>
      <w:pPr>
        <w:ind w:left="380" w:hanging="271"/>
        <w:jc w:val="left"/>
      </w:pPr>
      <w:rPr>
        <w:rFonts w:ascii="Calibri" w:eastAsia="Calibri" w:hAnsi="Calibri" w:cs="Calibri" w:hint="default"/>
        <w:b/>
        <w:bCs/>
        <w:i w:val="0"/>
        <w:iCs w:val="0"/>
        <w:spacing w:val="0"/>
        <w:w w:val="100"/>
        <w:sz w:val="22"/>
        <w:szCs w:val="22"/>
        <w:lang w:val="it-IT" w:eastAsia="en-US" w:bidi="ar-SA"/>
      </w:rPr>
    </w:lvl>
    <w:lvl w:ilvl="1" w:tplc="C556217C">
      <w:start w:val="1"/>
      <w:numFmt w:val="lowerLetter"/>
      <w:lvlText w:val="%2)"/>
      <w:lvlJc w:val="left"/>
      <w:pPr>
        <w:ind w:left="1550" w:hanging="360"/>
        <w:jc w:val="left"/>
      </w:pPr>
      <w:rPr>
        <w:rFonts w:ascii="Calibri" w:eastAsia="Calibri" w:hAnsi="Calibri" w:cs="Calibri" w:hint="default"/>
        <w:b w:val="0"/>
        <w:bCs w:val="0"/>
        <w:i w:val="0"/>
        <w:iCs w:val="0"/>
        <w:spacing w:val="0"/>
        <w:w w:val="100"/>
        <w:sz w:val="22"/>
        <w:szCs w:val="22"/>
        <w:lang w:val="it-IT" w:eastAsia="en-US" w:bidi="ar-SA"/>
      </w:rPr>
    </w:lvl>
    <w:lvl w:ilvl="2" w:tplc="13F285C6">
      <w:numFmt w:val="bullet"/>
      <w:lvlText w:val="•"/>
      <w:lvlJc w:val="left"/>
      <w:pPr>
        <w:ind w:left="2455" w:hanging="360"/>
      </w:pPr>
      <w:rPr>
        <w:rFonts w:hint="default"/>
        <w:lang w:val="it-IT" w:eastAsia="en-US" w:bidi="ar-SA"/>
      </w:rPr>
    </w:lvl>
    <w:lvl w:ilvl="3" w:tplc="70BC6BE8">
      <w:numFmt w:val="bullet"/>
      <w:lvlText w:val="•"/>
      <w:lvlJc w:val="left"/>
      <w:pPr>
        <w:ind w:left="3350" w:hanging="360"/>
      </w:pPr>
      <w:rPr>
        <w:rFonts w:hint="default"/>
        <w:lang w:val="it-IT" w:eastAsia="en-US" w:bidi="ar-SA"/>
      </w:rPr>
    </w:lvl>
    <w:lvl w:ilvl="4" w:tplc="2AF432E6">
      <w:numFmt w:val="bullet"/>
      <w:lvlText w:val="•"/>
      <w:lvlJc w:val="left"/>
      <w:pPr>
        <w:ind w:left="4246" w:hanging="360"/>
      </w:pPr>
      <w:rPr>
        <w:rFonts w:hint="default"/>
        <w:lang w:val="it-IT" w:eastAsia="en-US" w:bidi="ar-SA"/>
      </w:rPr>
    </w:lvl>
    <w:lvl w:ilvl="5" w:tplc="0B3E9164">
      <w:numFmt w:val="bullet"/>
      <w:lvlText w:val="•"/>
      <w:lvlJc w:val="left"/>
      <w:pPr>
        <w:ind w:left="5141" w:hanging="360"/>
      </w:pPr>
      <w:rPr>
        <w:rFonts w:hint="default"/>
        <w:lang w:val="it-IT" w:eastAsia="en-US" w:bidi="ar-SA"/>
      </w:rPr>
    </w:lvl>
    <w:lvl w:ilvl="6" w:tplc="4650BEB4">
      <w:numFmt w:val="bullet"/>
      <w:lvlText w:val="•"/>
      <w:lvlJc w:val="left"/>
      <w:pPr>
        <w:ind w:left="6037" w:hanging="360"/>
      </w:pPr>
      <w:rPr>
        <w:rFonts w:hint="default"/>
        <w:lang w:val="it-IT" w:eastAsia="en-US" w:bidi="ar-SA"/>
      </w:rPr>
    </w:lvl>
    <w:lvl w:ilvl="7" w:tplc="7DAEEBE4">
      <w:numFmt w:val="bullet"/>
      <w:lvlText w:val="•"/>
      <w:lvlJc w:val="left"/>
      <w:pPr>
        <w:ind w:left="6932" w:hanging="360"/>
      </w:pPr>
      <w:rPr>
        <w:rFonts w:hint="default"/>
        <w:lang w:val="it-IT" w:eastAsia="en-US" w:bidi="ar-SA"/>
      </w:rPr>
    </w:lvl>
    <w:lvl w:ilvl="8" w:tplc="32AEBBE0">
      <w:numFmt w:val="bullet"/>
      <w:lvlText w:val="•"/>
      <w:lvlJc w:val="left"/>
      <w:pPr>
        <w:ind w:left="7828" w:hanging="360"/>
      </w:pPr>
      <w:rPr>
        <w:rFonts w:hint="default"/>
        <w:lang w:val="it-IT" w:eastAsia="en-US" w:bidi="ar-SA"/>
      </w:rPr>
    </w:lvl>
  </w:abstractNum>
  <w:abstractNum w:abstractNumId="2" w15:restartNumberingAfterBreak="0">
    <w:nsid w:val="52DA3586"/>
    <w:multiLevelType w:val="hybridMultilevel"/>
    <w:tmpl w:val="1878F932"/>
    <w:lvl w:ilvl="0" w:tplc="81F4EFEA">
      <w:start w:val="8"/>
      <w:numFmt w:val="decimal"/>
      <w:lvlText w:val="%1."/>
      <w:lvlJc w:val="left"/>
      <w:pPr>
        <w:ind w:left="330" w:hanging="221"/>
        <w:jc w:val="left"/>
      </w:pPr>
      <w:rPr>
        <w:rFonts w:ascii="Calibri" w:eastAsia="Calibri" w:hAnsi="Calibri" w:cs="Calibri" w:hint="default"/>
        <w:b/>
        <w:bCs/>
        <w:i w:val="0"/>
        <w:iCs w:val="0"/>
        <w:spacing w:val="0"/>
        <w:w w:val="100"/>
        <w:sz w:val="22"/>
        <w:szCs w:val="22"/>
        <w:lang w:val="it-IT" w:eastAsia="en-US" w:bidi="ar-SA"/>
      </w:rPr>
    </w:lvl>
    <w:lvl w:ilvl="1" w:tplc="A24E3AC6">
      <w:start w:val="1"/>
      <w:numFmt w:val="lowerLetter"/>
      <w:lvlText w:val="%2)"/>
      <w:lvlJc w:val="left"/>
      <w:pPr>
        <w:ind w:left="830" w:hanging="360"/>
        <w:jc w:val="left"/>
      </w:pPr>
      <w:rPr>
        <w:rFonts w:hint="default"/>
        <w:spacing w:val="0"/>
        <w:w w:val="100"/>
        <w:lang w:val="it-IT" w:eastAsia="en-US" w:bidi="ar-SA"/>
      </w:rPr>
    </w:lvl>
    <w:lvl w:ilvl="2" w:tplc="2A80F55E">
      <w:numFmt w:val="bullet"/>
      <w:lvlText w:val="•"/>
      <w:lvlJc w:val="left"/>
      <w:pPr>
        <w:ind w:left="1815" w:hanging="360"/>
      </w:pPr>
      <w:rPr>
        <w:rFonts w:hint="default"/>
        <w:lang w:val="it-IT" w:eastAsia="en-US" w:bidi="ar-SA"/>
      </w:rPr>
    </w:lvl>
    <w:lvl w:ilvl="3" w:tplc="D95EA5A8">
      <w:numFmt w:val="bullet"/>
      <w:lvlText w:val="•"/>
      <w:lvlJc w:val="left"/>
      <w:pPr>
        <w:ind w:left="2790" w:hanging="360"/>
      </w:pPr>
      <w:rPr>
        <w:rFonts w:hint="default"/>
        <w:lang w:val="it-IT" w:eastAsia="en-US" w:bidi="ar-SA"/>
      </w:rPr>
    </w:lvl>
    <w:lvl w:ilvl="4" w:tplc="B694B9DC">
      <w:numFmt w:val="bullet"/>
      <w:lvlText w:val="•"/>
      <w:lvlJc w:val="left"/>
      <w:pPr>
        <w:ind w:left="3766" w:hanging="360"/>
      </w:pPr>
      <w:rPr>
        <w:rFonts w:hint="default"/>
        <w:lang w:val="it-IT" w:eastAsia="en-US" w:bidi="ar-SA"/>
      </w:rPr>
    </w:lvl>
    <w:lvl w:ilvl="5" w:tplc="B65A2964">
      <w:numFmt w:val="bullet"/>
      <w:lvlText w:val="•"/>
      <w:lvlJc w:val="left"/>
      <w:pPr>
        <w:ind w:left="4741" w:hanging="360"/>
      </w:pPr>
      <w:rPr>
        <w:rFonts w:hint="default"/>
        <w:lang w:val="it-IT" w:eastAsia="en-US" w:bidi="ar-SA"/>
      </w:rPr>
    </w:lvl>
    <w:lvl w:ilvl="6" w:tplc="5CC4327E">
      <w:numFmt w:val="bullet"/>
      <w:lvlText w:val="•"/>
      <w:lvlJc w:val="left"/>
      <w:pPr>
        <w:ind w:left="5717" w:hanging="360"/>
      </w:pPr>
      <w:rPr>
        <w:rFonts w:hint="default"/>
        <w:lang w:val="it-IT" w:eastAsia="en-US" w:bidi="ar-SA"/>
      </w:rPr>
    </w:lvl>
    <w:lvl w:ilvl="7" w:tplc="7F14CB04">
      <w:numFmt w:val="bullet"/>
      <w:lvlText w:val="•"/>
      <w:lvlJc w:val="left"/>
      <w:pPr>
        <w:ind w:left="6692" w:hanging="360"/>
      </w:pPr>
      <w:rPr>
        <w:rFonts w:hint="default"/>
        <w:lang w:val="it-IT" w:eastAsia="en-US" w:bidi="ar-SA"/>
      </w:rPr>
    </w:lvl>
    <w:lvl w:ilvl="8" w:tplc="CEB8F080">
      <w:numFmt w:val="bullet"/>
      <w:lvlText w:val="•"/>
      <w:lvlJc w:val="left"/>
      <w:pPr>
        <w:ind w:left="7668" w:hanging="360"/>
      </w:pPr>
      <w:rPr>
        <w:rFonts w:hint="default"/>
        <w:lang w:val="it-IT" w:eastAsia="en-US" w:bidi="ar-SA"/>
      </w:rPr>
    </w:lvl>
  </w:abstractNum>
  <w:abstractNum w:abstractNumId="3" w15:restartNumberingAfterBreak="0">
    <w:nsid w:val="76DB0368"/>
    <w:multiLevelType w:val="hybridMultilevel"/>
    <w:tmpl w:val="C9F2D554"/>
    <w:lvl w:ilvl="0" w:tplc="B3903EFE">
      <w:start w:val="3"/>
      <w:numFmt w:val="decimal"/>
      <w:lvlText w:val="%1."/>
      <w:lvlJc w:val="left"/>
      <w:pPr>
        <w:ind w:left="330" w:hanging="221"/>
        <w:jc w:val="left"/>
      </w:pPr>
      <w:rPr>
        <w:rFonts w:ascii="Calibri" w:eastAsia="Calibri" w:hAnsi="Calibri" w:cs="Calibri" w:hint="default"/>
        <w:b/>
        <w:bCs/>
        <w:i w:val="0"/>
        <w:iCs w:val="0"/>
        <w:spacing w:val="0"/>
        <w:w w:val="100"/>
        <w:sz w:val="22"/>
        <w:szCs w:val="22"/>
        <w:lang w:val="it-IT" w:eastAsia="en-US" w:bidi="ar-SA"/>
      </w:rPr>
    </w:lvl>
    <w:lvl w:ilvl="1" w:tplc="02B2E610">
      <w:numFmt w:val="bullet"/>
      <w:lvlText w:val=""/>
      <w:lvlJc w:val="left"/>
      <w:pPr>
        <w:ind w:left="470" w:hanging="360"/>
      </w:pPr>
      <w:rPr>
        <w:rFonts w:ascii="Symbol" w:eastAsia="Symbol" w:hAnsi="Symbol" w:cs="Symbol" w:hint="default"/>
        <w:b w:val="0"/>
        <w:bCs w:val="0"/>
        <w:i w:val="0"/>
        <w:iCs w:val="0"/>
        <w:spacing w:val="0"/>
        <w:w w:val="100"/>
        <w:sz w:val="22"/>
        <w:szCs w:val="22"/>
        <w:lang w:val="it-IT" w:eastAsia="en-US" w:bidi="ar-SA"/>
      </w:rPr>
    </w:lvl>
    <w:lvl w:ilvl="2" w:tplc="A614B5BC">
      <w:numFmt w:val="bullet"/>
      <w:lvlText w:val="•"/>
      <w:lvlJc w:val="left"/>
      <w:pPr>
        <w:ind w:left="1495" w:hanging="360"/>
      </w:pPr>
      <w:rPr>
        <w:rFonts w:hint="default"/>
        <w:lang w:val="it-IT" w:eastAsia="en-US" w:bidi="ar-SA"/>
      </w:rPr>
    </w:lvl>
    <w:lvl w:ilvl="3" w:tplc="98E4E3F2">
      <w:numFmt w:val="bullet"/>
      <w:lvlText w:val="•"/>
      <w:lvlJc w:val="left"/>
      <w:pPr>
        <w:ind w:left="2510" w:hanging="360"/>
      </w:pPr>
      <w:rPr>
        <w:rFonts w:hint="default"/>
        <w:lang w:val="it-IT" w:eastAsia="en-US" w:bidi="ar-SA"/>
      </w:rPr>
    </w:lvl>
    <w:lvl w:ilvl="4" w:tplc="7B9ECB1A">
      <w:numFmt w:val="bullet"/>
      <w:lvlText w:val="•"/>
      <w:lvlJc w:val="left"/>
      <w:pPr>
        <w:ind w:left="3526" w:hanging="360"/>
      </w:pPr>
      <w:rPr>
        <w:rFonts w:hint="default"/>
        <w:lang w:val="it-IT" w:eastAsia="en-US" w:bidi="ar-SA"/>
      </w:rPr>
    </w:lvl>
    <w:lvl w:ilvl="5" w:tplc="40B49436">
      <w:numFmt w:val="bullet"/>
      <w:lvlText w:val="•"/>
      <w:lvlJc w:val="left"/>
      <w:pPr>
        <w:ind w:left="4541" w:hanging="360"/>
      </w:pPr>
      <w:rPr>
        <w:rFonts w:hint="default"/>
        <w:lang w:val="it-IT" w:eastAsia="en-US" w:bidi="ar-SA"/>
      </w:rPr>
    </w:lvl>
    <w:lvl w:ilvl="6" w:tplc="7538640E">
      <w:numFmt w:val="bullet"/>
      <w:lvlText w:val="•"/>
      <w:lvlJc w:val="left"/>
      <w:pPr>
        <w:ind w:left="5557" w:hanging="360"/>
      </w:pPr>
      <w:rPr>
        <w:rFonts w:hint="default"/>
        <w:lang w:val="it-IT" w:eastAsia="en-US" w:bidi="ar-SA"/>
      </w:rPr>
    </w:lvl>
    <w:lvl w:ilvl="7" w:tplc="F5E2A348">
      <w:numFmt w:val="bullet"/>
      <w:lvlText w:val="•"/>
      <w:lvlJc w:val="left"/>
      <w:pPr>
        <w:ind w:left="6572" w:hanging="360"/>
      </w:pPr>
      <w:rPr>
        <w:rFonts w:hint="default"/>
        <w:lang w:val="it-IT" w:eastAsia="en-US" w:bidi="ar-SA"/>
      </w:rPr>
    </w:lvl>
    <w:lvl w:ilvl="8" w:tplc="7ADCEAC6">
      <w:numFmt w:val="bullet"/>
      <w:lvlText w:val="•"/>
      <w:lvlJc w:val="left"/>
      <w:pPr>
        <w:ind w:left="7588" w:hanging="360"/>
      </w:pPr>
      <w:rPr>
        <w:rFonts w:hint="default"/>
        <w:lang w:val="it-IT" w:eastAsia="en-US" w:bidi="ar-SA"/>
      </w:rPr>
    </w:lvl>
  </w:abstractNum>
  <w:num w:numId="1" w16cid:durableId="1744790210">
    <w:abstractNumId w:val="2"/>
  </w:num>
  <w:num w:numId="2" w16cid:durableId="584069561">
    <w:abstractNumId w:val="1"/>
  </w:num>
  <w:num w:numId="3" w16cid:durableId="430315908">
    <w:abstractNumId w:val="0"/>
  </w:num>
  <w:num w:numId="4" w16cid:durableId="7368300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283"/>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9D4032"/>
    <w:rsid w:val="00393AC6"/>
    <w:rsid w:val="003E3829"/>
    <w:rsid w:val="0041193A"/>
    <w:rsid w:val="005C08F4"/>
    <w:rsid w:val="00775C7F"/>
    <w:rsid w:val="00945DA0"/>
    <w:rsid w:val="009D4032"/>
    <w:rsid w:val="00AB742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66E995"/>
  <w15:docId w15:val="{4F2E8CBF-40C8-4DA0-B89F-369C3FFCF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libri" w:eastAsia="Calibri" w:hAnsi="Calibri" w:cs="Calibri"/>
      <w:lang w:val="it-IT"/>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ind w:left="743" w:right="2263" w:hanging="603"/>
    </w:pPr>
    <w:rPr>
      <w:b/>
      <w:bCs/>
      <w:sz w:val="32"/>
      <w:szCs w:val="32"/>
    </w:rPr>
  </w:style>
  <w:style w:type="paragraph" w:styleId="Paragrafoelenco">
    <w:name w:val="List Paragraph"/>
    <w:basedOn w:val="Normale"/>
    <w:uiPriority w:val="1"/>
    <w:qFormat/>
  </w:style>
  <w:style w:type="paragraph" w:customStyle="1" w:styleId="TableParagraph">
    <w:name w:val="Table Paragraph"/>
    <w:basedOn w:val="Normale"/>
    <w:uiPriority w:val="1"/>
    <w:qFormat/>
    <w:pPr>
      <w:ind w:left="11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801</Words>
  <Characters>4566</Characters>
  <Application>Microsoft Office Word</Application>
  <DocSecurity>0</DocSecurity>
  <Lines>38</Lines>
  <Paragraphs>10</Paragraphs>
  <ScaleCrop>false</ScaleCrop>
  <Company/>
  <LinksUpToDate>false</LinksUpToDate>
  <CharactersWithSpaces>5357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All. B requisiti ammissibilita - Residenze per Artisti nei territori.docx</dc:title>
  <dc:creator>Pintor_A</dc:creator>
  <cp:lastModifiedBy>Fabio Scavo</cp:lastModifiedBy>
  <cp:revision>5</cp:revision>
  <dcterms:created xsi:type="dcterms:W3CDTF">2025-09-30T09:32:00Z</dcterms:created>
  <dcterms:modified xsi:type="dcterms:W3CDTF">2025-10-08T10:29:00Z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2022-05-18T00:00:00Z</vt:filetime>
  </property>
  <property fmtid="{D5CDD505-2E9C-101B-9397-08002B2CF9AE}" pid="3" name="LastSaved">
    <vt:filetime>2025-09-30T00:00:00Z</vt:filetime>
  </property>
  <property fmtid="{D5CDD505-2E9C-101B-9397-08002B2CF9AE}" pid="4" name="Producer">
    <vt:lpwstr>Microsoft: Print To PDF</vt:lpwstr>
  </property>
</Properties>
</file>